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63F" w:rsidRPr="006F58C4" w:rsidRDefault="00205D5F" w:rsidP="00EE30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8C4">
        <w:rPr>
          <w:rFonts w:ascii="Times New Roman" w:hAnsi="Times New Roman" w:cs="Times New Roman"/>
          <w:b/>
          <w:sz w:val="24"/>
          <w:szCs w:val="24"/>
        </w:rPr>
        <w:t>Compito di Fisica Generale I – Ingegneria</w:t>
      </w:r>
      <w:r w:rsidR="00EE30C2" w:rsidRPr="006F58C4">
        <w:rPr>
          <w:rFonts w:ascii="Times New Roman" w:hAnsi="Times New Roman" w:cs="Times New Roman"/>
          <w:b/>
          <w:sz w:val="24"/>
          <w:szCs w:val="24"/>
        </w:rPr>
        <w:t xml:space="preserve"> Elettronica e Telecomunicazioni                    </w:t>
      </w:r>
      <w:r w:rsidR="00851DD7">
        <w:rPr>
          <w:rFonts w:ascii="Times New Roman" w:hAnsi="Times New Roman" w:cs="Times New Roman"/>
          <w:b/>
          <w:sz w:val="24"/>
          <w:szCs w:val="24"/>
        </w:rPr>
        <w:t>31</w:t>
      </w:r>
      <w:r w:rsidR="009E2F6C">
        <w:rPr>
          <w:rFonts w:ascii="Times New Roman" w:hAnsi="Times New Roman" w:cs="Times New Roman"/>
          <w:b/>
          <w:sz w:val="24"/>
          <w:szCs w:val="24"/>
        </w:rPr>
        <w:t>/01</w:t>
      </w:r>
      <w:r w:rsidR="00EE30C2" w:rsidRPr="006F58C4">
        <w:rPr>
          <w:rFonts w:ascii="Times New Roman" w:hAnsi="Times New Roman" w:cs="Times New Roman"/>
          <w:b/>
          <w:sz w:val="24"/>
          <w:szCs w:val="24"/>
        </w:rPr>
        <w:t>/20</w:t>
      </w:r>
      <w:r w:rsidR="009E2F6C">
        <w:rPr>
          <w:rFonts w:ascii="Times New Roman" w:hAnsi="Times New Roman" w:cs="Times New Roman"/>
          <w:b/>
          <w:sz w:val="24"/>
          <w:szCs w:val="24"/>
        </w:rPr>
        <w:t>20</w:t>
      </w:r>
    </w:p>
    <w:p w:rsidR="00205D5F" w:rsidRPr="006F58C4" w:rsidRDefault="00EE30C2" w:rsidP="00205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8C4">
        <w:rPr>
          <w:rFonts w:ascii="Times New Roman" w:hAnsi="Times New Roman" w:cs="Times New Roman"/>
          <w:b/>
          <w:sz w:val="24"/>
          <w:szCs w:val="24"/>
        </w:rPr>
        <w:t>Esercizio 1</w:t>
      </w:r>
    </w:p>
    <w:p w:rsidR="00A42DF1" w:rsidRDefault="00B277E9" w:rsidP="009E2F6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3D98FF26" wp14:editId="31813790">
            <wp:simplePos x="0" y="0"/>
            <wp:positionH relativeFrom="margin">
              <wp:posOffset>1725930</wp:posOffset>
            </wp:positionH>
            <wp:positionV relativeFrom="margin">
              <wp:posOffset>539750</wp:posOffset>
            </wp:positionV>
            <wp:extent cx="4320000" cy="1351565"/>
            <wp:effectExtent l="0" t="0" r="4445" b="127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pito_6.gif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9" t="33390" r="8280" b="16804"/>
                    <a:stretch/>
                  </pic:blipFill>
                  <pic:spPr bwMode="auto">
                    <a:xfrm>
                      <a:off x="0" y="0"/>
                      <a:ext cx="4320000" cy="1351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55DC">
        <w:rPr>
          <w:rFonts w:ascii="Times New Roman" w:hAnsi="Times New Roman" w:cs="Times New Roman"/>
        </w:rPr>
        <w:t xml:space="preserve">Un cilindro omogeneo di massa </w:t>
      </w:r>
      <m:oMath>
        <m:r>
          <w:rPr>
            <w:rFonts w:ascii="Cambria Math" w:hAnsi="Cambria Math" w:cs="Times New Roman"/>
          </w:rPr>
          <m:t xml:space="preserve">M=8 </m:t>
        </m:r>
        <m:r>
          <m:rPr>
            <m:sty m:val="p"/>
          </m:rPr>
          <w:rPr>
            <w:rFonts w:ascii="Cambria Math" w:hAnsi="Cambria Math" w:cs="Times New Roman"/>
          </w:rPr>
          <m:t>kg</m:t>
        </m:r>
      </m:oMath>
      <w:r w:rsidR="00FA55DC">
        <w:rPr>
          <w:rFonts w:ascii="Times New Roman" w:hAnsi="Times New Roman" w:cs="Times New Roman"/>
        </w:rPr>
        <w:t xml:space="preserve"> e raggio </w:t>
      </w:r>
      <m:oMath>
        <m:r>
          <w:rPr>
            <w:rFonts w:ascii="Cambria Math" w:hAnsi="Cambria Math" w:cs="Times New Roman"/>
          </w:rPr>
          <m:t xml:space="preserve">R=30 </m:t>
        </m:r>
        <m:r>
          <m:rPr>
            <m:sty m:val="p"/>
          </m:rPr>
          <w:rPr>
            <w:rFonts w:ascii="Cambria Math" w:hAnsi="Cambria Math" w:cs="Times New Roman"/>
          </w:rPr>
          <m:t>cm</m:t>
        </m:r>
      </m:oMath>
      <w:r w:rsidR="00FA55DC">
        <w:rPr>
          <w:rFonts w:ascii="Times New Roman" w:hAnsi="Times New Roman" w:cs="Times New Roman"/>
        </w:rPr>
        <w:t xml:space="preserve"> può scorrere su due supporti orizzontali, come in Figura. Nella parte centrale del cilindro, simmetricamente rispetto ai supporti, è avvolta una fune inestensibile, di massa trascurabile, che può scorrere senza attrito sulla gola di una carrucola fissa, di raggio e massa trascurabili. La fune collega il cilindro ad un corpo di massa </w:t>
      </w:r>
      <m:oMath>
        <m:r>
          <w:rPr>
            <w:rFonts w:ascii="Cambria Math" w:hAnsi="Cambria Math" w:cs="Times New Roman"/>
          </w:rPr>
          <m:t xml:space="preserve">m=1 </m:t>
        </m:r>
        <m:r>
          <m:rPr>
            <m:sty m:val="p"/>
          </m:rPr>
          <w:rPr>
            <w:rFonts w:ascii="Cambria Math" w:hAnsi="Cambria Math" w:cs="Times New Roman"/>
          </w:rPr>
          <m:t>kg</m:t>
        </m:r>
      </m:oMath>
      <w:r w:rsidR="00FA55DC">
        <w:rPr>
          <w:rFonts w:ascii="Times New Roman" w:hAnsi="Times New Roman" w:cs="Times New Roman"/>
        </w:rPr>
        <w:t>, appeso verticalmente all’estremità destra della fune</w:t>
      </w:r>
      <w:r w:rsidR="00985923">
        <w:rPr>
          <w:rFonts w:ascii="Times New Roman" w:hAnsi="Times New Roman" w:cs="Times New Roman"/>
        </w:rPr>
        <w:t xml:space="preserve"> stessa</w:t>
      </w:r>
      <w:r w:rsidR="00FA55DC">
        <w:rPr>
          <w:rFonts w:ascii="Times New Roman" w:hAnsi="Times New Roman" w:cs="Times New Roman"/>
        </w:rPr>
        <w:t xml:space="preserve">. L’altezza a cui è collocata la carrucola </w:t>
      </w:r>
      <w:r w:rsidR="00BD735A">
        <w:rPr>
          <w:rFonts w:ascii="Times New Roman" w:hAnsi="Times New Roman" w:cs="Times New Roman"/>
        </w:rPr>
        <w:t>è scelta in modo</w:t>
      </w:r>
      <w:r>
        <w:rPr>
          <w:rFonts w:ascii="Times New Roman" w:hAnsi="Times New Roman" w:cs="Times New Roman"/>
        </w:rPr>
        <w:t xml:space="preserve"> tale</w:t>
      </w:r>
      <w:r w:rsidR="00FA55DC">
        <w:rPr>
          <w:rFonts w:ascii="Times New Roman" w:hAnsi="Times New Roman" w:cs="Times New Roman"/>
        </w:rPr>
        <w:t xml:space="preserve"> che la parte della fune a sinistra della carrucola si mantenga sempre orizzontale. Il cilindro rotola senza strisciare sui supporti. </w:t>
      </w:r>
    </w:p>
    <w:p w:rsidR="00B94743" w:rsidRDefault="00B94743" w:rsidP="009E2F6C">
      <w:pPr>
        <w:spacing w:after="0"/>
        <w:jc w:val="both"/>
        <w:rPr>
          <w:rFonts w:ascii="Times New Roman" w:hAnsi="Times New Roman" w:cs="Times New Roman"/>
        </w:rPr>
      </w:pPr>
    </w:p>
    <w:p w:rsidR="00935920" w:rsidRDefault="00FA55DC" w:rsidP="009E2F6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Si identifichino tutte le forze agenti sul cilindro e sul corpo di massa </w:t>
      </w:r>
      <m:oMath>
        <m:r>
          <w:rPr>
            <w:rFonts w:ascii="Cambria Math" w:hAnsi="Cambria Math" w:cs="Times New Roman"/>
          </w:rPr>
          <m:t>m</m:t>
        </m:r>
      </m:oMath>
      <w:r>
        <w:rPr>
          <w:rFonts w:ascii="Times New Roman" w:hAnsi="Times New Roman" w:cs="Times New Roman"/>
        </w:rPr>
        <w:t xml:space="preserve"> e si dica, giustificando la risposta, se il sistema è conservativo. </w:t>
      </w:r>
    </w:p>
    <w:p w:rsidR="009E2F6C" w:rsidRDefault="00864D66" w:rsidP="009E2F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2) Si calcolino l’accelerazione angolare</w:t>
      </w:r>
      <w:r w:rsidR="00835A1F" w:rsidRPr="00835A1F">
        <w:rPr>
          <w:rFonts w:ascii="Times New Roman" w:eastAsiaTheme="minorEastAsia" w:hAnsi="Times New Roman" w:cs="Times New Roman"/>
          <w:color w:val="C00000"/>
        </w:rPr>
        <w:t>,</w:t>
      </w:r>
      <w:r w:rsidRPr="00835A1F">
        <w:rPr>
          <w:rFonts w:ascii="Times New Roman" w:eastAsiaTheme="minorEastAsia" w:hAnsi="Times New Roman" w:cs="Times New Roman"/>
          <w:color w:val="5B9BD5" w:themeColor="accent1"/>
        </w:rPr>
        <w:t xml:space="preserve"> e</w:t>
      </w:r>
      <w:r>
        <w:rPr>
          <w:rFonts w:ascii="Times New Roman" w:eastAsiaTheme="minorEastAsia" w:hAnsi="Times New Roman" w:cs="Times New Roman"/>
        </w:rPr>
        <w:t xml:space="preserve"> l’accelerazione del centro di massa del cilindro, l’accelerazione del corpo di massa </w:t>
      </w:r>
      <m:oMath>
        <m:r>
          <w:rPr>
            <w:rFonts w:ascii="Cambria Math" w:hAnsi="Cambria Math" w:cs="Times New Roman"/>
          </w:rPr>
          <m:t>m</m:t>
        </m:r>
      </m:oMath>
      <w:r w:rsidR="003A123D">
        <w:rPr>
          <w:rFonts w:ascii="Times New Roman" w:eastAsiaTheme="minorEastAsia" w:hAnsi="Times New Roman" w:cs="Times New Roman"/>
        </w:rPr>
        <w:t xml:space="preserve"> e</w:t>
      </w:r>
      <w:r>
        <w:rPr>
          <w:rFonts w:ascii="Times New Roman" w:eastAsiaTheme="minorEastAsia" w:hAnsi="Times New Roman" w:cs="Times New Roman"/>
        </w:rPr>
        <w:t xml:space="preserve"> </w:t>
      </w:r>
      <w:r w:rsidR="003F41FF">
        <w:rPr>
          <w:rFonts w:ascii="Times New Roman" w:eastAsiaTheme="minorEastAsia" w:hAnsi="Times New Roman" w:cs="Times New Roman"/>
        </w:rPr>
        <w:t>modulo,</w:t>
      </w:r>
      <w:r>
        <w:rPr>
          <w:rFonts w:ascii="Times New Roman" w:eastAsiaTheme="minorEastAsia" w:hAnsi="Times New Roman" w:cs="Times New Roman"/>
        </w:rPr>
        <w:t xml:space="preserve"> direzione e verso della forza di attrito fra il cilindro ed i supporti. </w:t>
      </w:r>
    </w:p>
    <w:p w:rsidR="00864D66" w:rsidRDefault="00864D66" w:rsidP="009E2F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Si determini il minimo coefficiente di attrito statico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S</m:t>
            </m:r>
          </m:sub>
          <m:sup>
            <m:r>
              <w:rPr>
                <w:rFonts w:ascii="Cambria Math" w:eastAsiaTheme="minorEastAsia" w:hAnsi="Cambria Math" w:cs="Times New Roman"/>
              </w:rPr>
              <m:t>min</m:t>
            </m:r>
          </m:sup>
        </m:sSubSup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necessario per il moto di puro rotolamento.</w:t>
      </w:r>
    </w:p>
    <w:p w:rsidR="00864D66" w:rsidRDefault="00864D66" w:rsidP="009E2F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4) Si calcoli</w:t>
      </w:r>
      <w:r w:rsidR="00FE5A23">
        <w:rPr>
          <w:rFonts w:ascii="Times New Roman" w:eastAsiaTheme="minorEastAsia" w:hAnsi="Times New Roman" w:cs="Times New Roman"/>
        </w:rPr>
        <w:t>no</w:t>
      </w:r>
      <w:r>
        <w:rPr>
          <w:rFonts w:ascii="Times New Roman" w:eastAsiaTheme="minorEastAsia" w:hAnsi="Times New Roman" w:cs="Times New Roman"/>
        </w:rPr>
        <w:t xml:space="preserve"> la velocità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</m:sub>
        </m:sSub>
      </m:oMath>
      <w:r w:rsidR="0064709D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del </w:t>
      </w:r>
      <w:r w:rsidR="004F097C">
        <w:rPr>
          <w:rFonts w:ascii="Times New Roman" w:eastAsiaTheme="minorEastAsia" w:hAnsi="Times New Roman" w:cs="Times New Roman"/>
        </w:rPr>
        <w:t xml:space="preserve">centro di massa del </w:t>
      </w:r>
      <w:r>
        <w:rPr>
          <w:rFonts w:ascii="Times New Roman" w:eastAsiaTheme="minorEastAsia" w:hAnsi="Times New Roman" w:cs="Times New Roman"/>
        </w:rPr>
        <w:t xml:space="preserve">cilindro e lo spostamento verticale </w:t>
      </w:r>
      <m:oMath>
        <m:r>
          <w:rPr>
            <w:rFonts w:ascii="Cambria Math" w:eastAsiaTheme="minorEastAsia" w:hAnsi="Cambria Math" w:cs="Times New Roman"/>
          </w:rPr>
          <m:t>∆h</m:t>
        </m:r>
      </m:oMath>
      <w:r w:rsidR="0064709D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del corpo di massa </w:t>
      </w:r>
      <m:oMath>
        <m:r>
          <w:rPr>
            <w:rFonts w:ascii="Cambria Math" w:hAnsi="Cambria Math" w:cs="Times New Roman"/>
          </w:rPr>
          <m:t>m</m:t>
        </m:r>
      </m:oMath>
      <w:r>
        <w:rPr>
          <w:rFonts w:ascii="Times New Roman" w:eastAsiaTheme="minorEastAsia" w:hAnsi="Times New Roman" w:cs="Times New Roman"/>
        </w:rPr>
        <w:t xml:space="preserve"> dopo un intervallo di tempo </w:t>
      </w:r>
      <m:oMath>
        <m:r>
          <w:rPr>
            <w:rFonts w:ascii="Cambria Math" w:eastAsiaTheme="minorEastAsia" w:hAnsi="Cambria Math" w:cs="Times New Roman"/>
          </w:rPr>
          <m:t xml:space="preserve">∆t=1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s</m:t>
        </m:r>
      </m:oMath>
      <w:r>
        <w:rPr>
          <w:rFonts w:ascii="Times New Roman" w:eastAsiaTheme="minorEastAsia" w:hAnsi="Times New Roman" w:cs="Times New Roman"/>
        </w:rPr>
        <w:t xml:space="preserve"> dall’inizio del moto, supponendo che a </w:t>
      </w:r>
      <m:oMath>
        <m:r>
          <w:rPr>
            <w:rFonts w:ascii="Cambria Math" w:eastAsiaTheme="minorEastAsia" w:hAnsi="Cambria Math" w:cs="Times New Roman"/>
          </w:rPr>
          <m:t>t=0</m:t>
        </m:r>
      </m:oMath>
      <w:r>
        <w:rPr>
          <w:rFonts w:ascii="Times New Roman" w:eastAsiaTheme="minorEastAsia" w:hAnsi="Times New Roman" w:cs="Times New Roman"/>
        </w:rPr>
        <w:t xml:space="preserve"> il sistema sia fermo.</w:t>
      </w:r>
    </w:p>
    <w:p w:rsidR="003A73BF" w:rsidRDefault="003A73BF" w:rsidP="009E2F6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93539" w:rsidRPr="00205D5F" w:rsidRDefault="00F93539" w:rsidP="006D1A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9C6">
        <w:rPr>
          <w:rFonts w:ascii="Times New Roman" w:hAnsi="Times New Roman" w:cs="Times New Roman"/>
          <w:b/>
          <w:sz w:val="24"/>
          <w:szCs w:val="24"/>
        </w:rPr>
        <w:t>Esercizio 2</w:t>
      </w:r>
    </w:p>
    <w:p w:rsidR="00A71A64" w:rsidRDefault="004F2DEA" w:rsidP="009E2F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1FA1EAA3" wp14:editId="21B32AA3">
            <wp:simplePos x="0" y="0"/>
            <wp:positionH relativeFrom="margin">
              <wp:align>right</wp:align>
            </wp:positionH>
            <wp:positionV relativeFrom="margin">
              <wp:posOffset>4514850</wp:posOffset>
            </wp:positionV>
            <wp:extent cx="3600000" cy="1878950"/>
            <wp:effectExtent l="0" t="0" r="635" b="762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pito_6_1.gif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6" t="7932" r="1329" b="4262"/>
                    <a:stretch/>
                  </pic:blipFill>
                  <pic:spPr bwMode="auto">
                    <a:xfrm>
                      <a:off x="0" y="0"/>
                      <a:ext cx="3600000" cy="1878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44FE">
        <w:rPr>
          <w:rFonts w:ascii="Times New Roman" w:hAnsi="Times New Roman" w:cs="Times New Roman"/>
        </w:rPr>
        <w:t xml:space="preserve">Una distribuzione a simmetria azimutale è composta da tre cilindri coassiali, di raggi rispettivamente </w:t>
      </w:r>
      <m:oMath>
        <m:r>
          <w:rPr>
            <w:rFonts w:ascii="Cambria Math" w:hAnsi="Cambria Math" w:cs="Times New Roman"/>
          </w:rPr>
          <m:t>a</m:t>
        </m:r>
      </m:oMath>
      <w:r w:rsidR="004D44FE"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>b</m:t>
        </m:r>
      </m:oMath>
      <w:r w:rsidR="004D44FE">
        <w:rPr>
          <w:rFonts w:ascii="Times New Roman" w:hAnsi="Times New Roman" w:cs="Times New Roman"/>
        </w:rPr>
        <w:t xml:space="preserve"> e </w:t>
      </w:r>
      <m:oMath>
        <m:r>
          <w:rPr>
            <w:rFonts w:ascii="Cambria Math" w:hAnsi="Cambria Math" w:cs="Times New Roman"/>
          </w:rPr>
          <m:t>c</m:t>
        </m:r>
      </m:oMath>
      <w:r w:rsidR="004D44FE">
        <w:rPr>
          <w:rFonts w:ascii="Times New Roman" w:hAnsi="Times New Roman" w:cs="Times New Roman"/>
        </w:rPr>
        <w:t xml:space="preserve"> con </w:t>
      </w:r>
      <m:oMath>
        <m:r>
          <w:rPr>
            <w:rFonts w:ascii="Cambria Math" w:hAnsi="Cambria Math" w:cs="Times New Roman"/>
          </w:rPr>
          <m:t>a&lt;b&lt;c</m:t>
        </m:r>
      </m:oMath>
      <w:r w:rsidR="004D44FE">
        <w:rPr>
          <w:rFonts w:ascii="Times New Roman" w:hAnsi="Times New Roman" w:cs="Times New Roman"/>
        </w:rPr>
        <w:t xml:space="preserve">, allineati con l’asse </w:t>
      </w:r>
      <m:oMath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z</m:t>
            </m:r>
          </m:e>
        </m:acc>
      </m:oMath>
      <w:r w:rsidR="004D44FE">
        <w:rPr>
          <w:rFonts w:ascii="Times New Roman" w:hAnsi="Times New Roman" w:cs="Times New Roman"/>
        </w:rPr>
        <w:t xml:space="preserve">. Le regioni </w:t>
      </w:r>
      <m:oMath>
        <m:r>
          <w:rPr>
            <w:rFonts w:ascii="Cambria Math" w:hAnsi="Cambria Math" w:cs="Times New Roman"/>
          </w:rPr>
          <m:t>0&lt;r&lt;a</m:t>
        </m:r>
      </m:oMath>
      <w:r w:rsidR="004D44FE">
        <w:rPr>
          <w:rFonts w:ascii="Times New Roman" w:hAnsi="Times New Roman" w:cs="Times New Roman"/>
        </w:rPr>
        <w:t xml:space="preserve"> e </w:t>
      </w:r>
      <m:oMath>
        <m:r>
          <w:rPr>
            <w:rFonts w:ascii="Cambria Math" w:hAnsi="Cambria Math" w:cs="Times New Roman"/>
          </w:rPr>
          <m:t>b&lt;r&lt;c</m:t>
        </m:r>
      </m:oMath>
      <w:r w:rsidR="004D44FE">
        <w:rPr>
          <w:rFonts w:ascii="Times New Roman" w:eastAsiaTheme="minorEastAsia" w:hAnsi="Times New Roman" w:cs="Times New Roman"/>
        </w:rPr>
        <w:t xml:space="preserve"> sono percorse da una corrente </w:t>
      </w:r>
      <m:oMath>
        <m:r>
          <w:rPr>
            <w:rFonts w:ascii="Cambria Math" w:hAnsi="Cambria Math" w:cs="Times New Roman"/>
          </w:rPr>
          <m:t>i</m:t>
        </m:r>
      </m:oMath>
      <w:r w:rsidR="004D44FE">
        <w:rPr>
          <w:rFonts w:ascii="Times New Roman" w:eastAsiaTheme="minorEastAsia" w:hAnsi="Times New Roman" w:cs="Times New Roman"/>
        </w:rPr>
        <w:t xml:space="preserve"> distribuita uniformemente nelle loro sezioni e diretta nel verso positivo dell’asse </w:t>
      </w:r>
      <m:oMath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z</m:t>
            </m:r>
          </m:e>
        </m:acc>
      </m:oMath>
      <w:r w:rsidR="004D44FE">
        <w:rPr>
          <w:rFonts w:ascii="Times New Roman" w:eastAsiaTheme="minorEastAsia" w:hAnsi="Times New Roman" w:cs="Times New Roman"/>
        </w:rPr>
        <w:t xml:space="preserve"> nel cilindro interno e nel verso negativo dell’asse </w:t>
      </w:r>
      <m:oMath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z</m:t>
            </m:r>
          </m:e>
        </m:acc>
      </m:oMath>
      <w:r w:rsidR="00442AE4">
        <w:rPr>
          <w:rFonts w:ascii="Times New Roman" w:eastAsiaTheme="minorEastAsia" w:hAnsi="Times New Roman" w:cs="Times New Roman"/>
        </w:rPr>
        <w:t xml:space="preserve"> nella distribuzione esterna</w:t>
      </w:r>
      <w:r w:rsidR="004D44FE">
        <w:rPr>
          <w:rFonts w:ascii="Times New Roman" w:eastAsiaTheme="minorEastAsia" w:hAnsi="Times New Roman" w:cs="Times New Roman"/>
        </w:rPr>
        <w:t xml:space="preserve"> come in Figura</w:t>
      </w:r>
      <w:r w:rsidR="00946B5F">
        <w:rPr>
          <w:rFonts w:ascii="Times New Roman" w:eastAsiaTheme="minorEastAsia" w:hAnsi="Times New Roman" w:cs="Times New Roman"/>
        </w:rPr>
        <w:t>, parte sinistra</w:t>
      </w:r>
      <w:r w:rsidR="004D44FE">
        <w:rPr>
          <w:rFonts w:ascii="Times New Roman" w:eastAsiaTheme="minorEastAsia" w:hAnsi="Times New Roman" w:cs="Times New Roman"/>
        </w:rPr>
        <w:t xml:space="preserve">. </w:t>
      </w:r>
    </w:p>
    <w:p w:rsidR="00A71A64" w:rsidRDefault="00A71A64" w:rsidP="009E2F6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43A6D" w:rsidRDefault="00A71A64" w:rsidP="009E2F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1) Si calcoli </w:t>
      </w:r>
      <w:r w:rsidR="00643A6D">
        <w:rPr>
          <w:rFonts w:ascii="Times New Roman" w:eastAsiaTheme="minorEastAsia" w:hAnsi="Times New Roman" w:cs="Times New Roman"/>
        </w:rPr>
        <w:t xml:space="preserve">in coordinate cilindriche </w:t>
      </w:r>
      <w:r>
        <w:rPr>
          <w:rFonts w:ascii="Times New Roman" w:eastAsiaTheme="minorEastAsia" w:hAnsi="Times New Roman" w:cs="Times New Roman"/>
        </w:rPr>
        <w:t xml:space="preserve">l’espressione del campo di induzione magnetica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in tutto lo spazio in funzione della distanza </w:t>
      </w:r>
      <m:oMath>
        <m:r>
          <w:rPr>
            <w:rFonts w:ascii="Cambria Math" w:eastAsiaTheme="minorEastAsia" w:hAnsi="Cambria Math" w:cs="Times New Roman"/>
          </w:rPr>
          <m:t>r</m:t>
        </m:r>
      </m:oMath>
      <w:r>
        <w:rPr>
          <w:rFonts w:ascii="Times New Roman" w:eastAsiaTheme="minorEastAsia" w:hAnsi="Times New Roman" w:cs="Times New Roman"/>
        </w:rPr>
        <w:t xml:space="preserve"> dall’asse della distribuzione. </w:t>
      </w:r>
    </w:p>
    <w:p w:rsidR="00FC7245" w:rsidRPr="00960113" w:rsidRDefault="00A71A64" w:rsidP="009E2F6C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</w:rPr>
        <w:t xml:space="preserve">2) </w:t>
      </w:r>
      <w:r w:rsidRPr="00960113">
        <w:rPr>
          <w:rFonts w:ascii="Times New Roman" w:eastAsiaTheme="minorEastAsia" w:hAnsi="Times New Roman" w:cs="Times New Roman"/>
          <w:color w:val="000000" w:themeColor="text1"/>
        </w:rPr>
        <w:t xml:space="preserve">Scegliendo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c=3b/2</m:t>
        </m:r>
      </m:oMath>
      <w:r w:rsidRPr="00960113">
        <w:rPr>
          <w:rFonts w:ascii="Times New Roman" w:eastAsiaTheme="minorEastAsia" w:hAnsi="Times New Roman" w:cs="Times New Roman"/>
          <w:color w:val="000000" w:themeColor="text1"/>
        </w:rPr>
        <w:t xml:space="preserve"> e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a=</m:t>
        </m:r>
        <m:r>
          <w:rPr>
            <w:rFonts w:ascii="Cambria Math" w:eastAsiaTheme="minorEastAsia" w:hAnsi="Cambria Math" w:cs="Times New Roman"/>
            <w:color w:val="000000" w:themeColor="text1"/>
          </w:rPr>
          <m:t>b/2</m:t>
        </m:r>
      </m:oMath>
      <w:r w:rsidR="00E262FB" w:rsidRPr="00960113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Pr="00960113">
        <w:rPr>
          <w:rFonts w:ascii="Times New Roman" w:eastAsiaTheme="minorEastAsia" w:hAnsi="Times New Roman" w:cs="Times New Roman"/>
          <w:color w:val="000000" w:themeColor="text1"/>
        </w:rPr>
        <w:t xml:space="preserve">si tracci un grafico di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B</m:t>
                </m:r>
              </m:e>
            </m:acc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r</m:t>
                </m:r>
              </m:e>
            </m:d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 xml:space="preserve"> </m:t>
        </m:r>
      </m:oMath>
      <w:r w:rsidR="00E262FB" w:rsidRPr="00960113">
        <w:rPr>
          <w:rFonts w:ascii="Times New Roman" w:eastAsiaTheme="minorEastAsia" w:hAnsi="Times New Roman" w:cs="Times New Roman"/>
          <w:color w:val="000000" w:themeColor="text1"/>
        </w:rPr>
        <w:t xml:space="preserve">in funzione del rapporto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r/b</m:t>
        </m:r>
      </m:oMath>
      <w:r w:rsidR="00E262FB" w:rsidRPr="00960113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Pr="00960113">
        <w:rPr>
          <w:rFonts w:ascii="Times New Roman" w:eastAsiaTheme="minorEastAsia" w:hAnsi="Times New Roman" w:cs="Times New Roman"/>
          <w:color w:val="000000" w:themeColor="text1"/>
        </w:rPr>
        <w:t>indicando i valori dei punti più significativi e discutendo, matematicamente e fisicamente, la presenza o assenza di discontinuità nel grafico.</w:t>
      </w:r>
    </w:p>
    <w:p w:rsidR="00946B5F" w:rsidRDefault="00946B5F" w:rsidP="009E2F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Si supponga ora che la corrente cessi di circolare nel cilindro interno, ma che a distanza </w:t>
      </w:r>
      <m:oMath>
        <m:r>
          <w:rPr>
            <w:rFonts w:ascii="Cambria Math" w:eastAsiaTheme="minorEastAsia" w:hAnsi="Cambria Math" w:cs="Times New Roman"/>
          </w:rPr>
          <m:t>r=3c</m:t>
        </m:r>
      </m:oMath>
      <w:r>
        <w:rPr>
          <w:rFonts w:ascii="Times New Roman" w:eastAsiaTheme="minorEastAsia" w:hAnsi="Times New Roman" w:cs="Times New Roman"/>
        </w:rPr>
        <w:t xml:space="preserve"> dall’asse della distribuzione e parallelamente ad esso venga inserito un filo infinito, percorso da una corrente </w:t>
      </w:r>
      <m:oMath>
        <m:r>
          <w:rPr>
            <w:rFonts w:ascii="Cambria Math" w:eastAsiaTheme="minorEastAsia" w:hAnsi="Cambria Math" w:cs="Times New Roman"/>
          </w:rPr>
          <m:t>i’</m:t>
        </m:r>
      </m:oMath>
      <w:r>
        <w:rPr>
          <w:rFonts w:ascii="Times New Roman" w:eastAsiaTheme="minorEastAsia" w:hAnsi="Times New Roman" w:cs="Times New Roman"/>
        </w:rPr>
        <w:t xml:space="preserve"> diretta nel verso positivo dell’asse </w:t>
      </w:r>
      <m:oMath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z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, come in Figura parte destra. Si determini </w:t>
      </w:r>
      <m:oMath>
        <m:r>
          <w:rPr>
            <w:rFonts w:ascii="Cambria Math" w:eastAsiaTheme="minorEastAsia" w:hAnsi="Cambria Math" w:cs="Times New Roman"/>
          </w:rPr>
          <m:t>i’</m:t>
        </m:r>
      </m:oMath>
      <w:r>
        <w:rPr>
          <w:rFonts w:ascii="Times New Roman" w:eastAsiaTheme="minorEastAsia" w:hAnsi="Times New Roman" w:cs="Times New Roman"/>
        </w:rPr>
        <w:t xml:space="preserve"> in modo che nel punto </w:t>
      </w:r>
      <m:oMath>
        <m:r>
          <w:rPr>
            <w:rFonts w:ascii="Cambria Math" w:eastAsiaTheme="minorEastAsia" w:hAnsi="Cambria Math" w:cs="Times New Roman"/>
          </w:rPr>
          <m:t>P</m:t>
        </m:r>
      </m:oMath>
      <w:r>
        <w:rPr>
          <w:rFonts w:ascii="Times New Roman" w:eastAsiaTheme="minorEastAsia" w:hAnsi="Times New Roman" w:cs="Times New Roman"/>
        </w:rPr>
        <w:t xml:space="preserve">, posto a distanza </w:t>
      </w:r>
      <m:oMath>
        <m:r>
          <w:rPr>
            <w:rFonts w:ascii="Cambria Math" w:eastAsiaTheme="minorEastAsia" w:hAnsi="Cambria Math" w:cs="Times New Roman"/>
          </w:rPr>
          <m:t>2c</m:t>
        </m:r>
      </m:oMath>
      <w:r>
        <w:rPr>
          <w:rFonts w:ascii="Times New Roman" w:eastAsiaTheme="minorEastAsia" w:hAnsi="Times New Roman" w:cs="Times New Roman"/>
        </w:rPr>
        <w:t xml:space="preserve"> dall’asse della distribuzione, il campo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abbia lo</w:t>
      </w:r>
      <w:r w:rsidR="002B5E16">
        <w:rPr>
          <w:rFonts w:ascii="Times New Roman" w:eastAsiaTheme="minorEastAsia" w:hAnsi="Times New Roman" w:cs="Times New Roman"/>
        </w:rPr>
        <w:t xml:space="preserve"> stesso valore</w:t>
      </w:r>
      <w:r w:rsidR="00C80020">
        <w:rPr>
          <w:rFonts w:ascii="Times New Roman" w:eastAsiaTheme="minorEastAsia" w:hAnsi="Times New Roman" w:cs="Times New Roman"/>
        </w:rPr>
        <w:t xml:space="preserve"> e verso opposto</w:t>
      </w:r>
      <w:r w:rsidR="002B5E16">
        <w:rPr>
          <w:rFonts w:ascii="Times New Roman" w:eastAsiaTheme="minorEastAsia" w:hAnsi="Times New Roman" w:cs="Times New Roman"/>
        </w:rPr>
        <w:t xml:space="preserve"> che in</w:t>
      </w: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r=0</m:t>
        </m:r>
      </m:oMath>
      <w:r>
        <w:rPr>
          <w:rFonts w:ascii="Times New Roman" w:eastAsiaTheme="minorEastAsia" w:hAnsi="Times New Roman" w:cs="Times New Roman"/>
        </w:rPr>
        <w:t xml:space="preserve">.       </w:t>
      </w:r>
    </w:p>
    <w:p w:rsidR="00946B5F" w:rsidRDefault="00946B5F" w:rsidP="009E2F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Con il valore di </w:t>
      </w:r>
      <m:oMath>
        <m:r>
          <w:rPr>
            <w:rFonts w:ascii="Cambria Math" w:eastAsiaTheme="minorEastAsia" w:hAnsi="Cambria Math" w:cs="Times New Roman"/>
          </w:rPr>
          <m:t>i’</m:t>
        </m:r>
      </m:oMath>
      <w:r>
        <w:rPr>
          <w:rFonts w:ascii="Times New Roman" w:eastAsiaTheme="minorEastAsia" w:hAnsi="Times New Roman" w:cs="Times New Roman"/>
        </w:rPr>
        <w:t xml:space="preserve"> calcolato nella domanda (3)</w:t>
      </w:r>
      <w:r w:rsidR="007428F3">
        <w:rPr>
          <w:rFonts w:ascii="Times New Roman" w:eastAsiaTheme="minorEastAsia" w:hAnsi="Times New Roman" w:cs="Times New Roman"/>
        </w:rPr>
        <w:t>,</w:t>
      </w:r>
      <w:r>
        <w:rPr>
          <w:rFonts w:ascii="Times New Roman" w:eastAsiaTheme="minorEastAsia" w:hAnsi="Times New Roman" w:cs="Times New Roman"/>
        </w:rPr>
        <w:t xml:space="preserve"> esiste almeno un percorso chiuso </w:t>
      </w:r>
      <m:oMath>
        <m:r>
          <w:rPr>
            <w:rFonts w:ascii="Cambria Math" w:eastAsiaTheme="minorEastAsia" w:hAnsi="Cambria Math" w:cs="Times New Roman"/>
          </w:rPr>
          <m:t>γ</m:t>
        </m:r>
      </m:oMath>
      <w:r>
        <w:rPr>
          <w:rFonts w:ascii="Times New Roman" w:eastAsiaTheme="minorEastAsia" w:hAnsi="Times New Roman" w:cs="Times New Roman"/>
        </w:rPr>
        <w:t xml:space="preserve"> che racchiuda il filo tale per cui:</w:t>
      </w:r>
    </w:p>
    <w:p w:rsidR="00946B5F" w:rsidRDefault="00946B5F" w:rsidP="009E2F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γ</m:t>
            </m:r>
          </m:sub>
          <m:sup/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∙d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</m:acc>
          </m:e>
        </m:nary>
        <m:r>
          <w:rPr>
            <w:rFonts w:ascii="Cambria Math" w:eastAsiaTheme="minorEastAsia" w:hAnsi="Cambria Math" w:cs="Times New Roman"/>
          </w:rPr>
          <m:t>=0</m:t>
        </m:r>
      </m:oMath>
    </w:p>
    <w:p w:rsidR="00946B5F" w:rsidRDefault="00946B5F" w:rsidP="009E2F6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976F86" w:rsidRPr="00EE30C2" w:rsidRDefault="00946B5F" w:rsidP="006D1A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Se sì, trovare </w:t>
      </w:r>
      <w:r w:rsidR="0029128A">
        <w:rPr>
          <w:rFonts w:ascii="Times New Roman" w:eastAsiaTheme="minorEastAsia" w:hAnsi="Times New Roman" w:cs="Times New Roman"/>
        </w:rPr>
        <w:t>uno di tali percorsi</w:t>
      </w:r>
      <w:r>
        <w:rPr>
          <w:rFonts w:ascii="Times New Roman" w:eastAsiaTheme="minorEastAsia" w:hAnsi="Times New Roman" w:cs="Times New Roman"/>
        </w:rPr>
        <w:t xml:space="preserve">; altrimenti </w:t>
      </w:r>
      <w:r w:rsidR="0029128A">
        <w:rPr>
          <w:rFonts w:ascii="Times New Roman" w:eastAsiaTheme="minorEastAsia" w:hAnsi="Times New Roman" w:cs="Times New Roman"/>
        </w:rPr>
        <w:t>spiegare</w:t>
      </w:r>
      <w:r>
        <w:rPr>
          <w:rFonts w:ascii="Times New Roman" w:eastAsiaTheme="minorEastAsia" w:hAnsi="Times New Roman" w:cs="Times New Roman"/>
        </w:rPr>
        <w:t xml:space="preserve"> perché non esiste. </w:t>
      </w:r>
      <w:bookmarkStart w:id="0" w:name="_GoBack"/>
      <w:bookmarkEnd w:id="0"/>
    </w:p>
    <w:sectPr w:rsidR="00976F86" w:rsidRPr="00EE30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0C2"/>
    <w:rsid w:val="0001009A"/>
    <w:rsid w:val="000A0E8D"/>
    <w:rsid w:val="000B764E"/>
    <w:rsid w:val="000D14C3"/>
    <w:rsid w:val="000D3033"/>
    <w:rsid w:val="000E6443"/>
    <w:rsid w:val="001065F4"/>
    <w:rsid w:val="00141494"/>
    <w:rsid w:val="00163BB2"/>
    <w:rsid w:val="00186784"/>
    <w:rsid w:val="00190E78"/>
    <w:rsid w:val="001A0A53"/>
    <w:rsid w:val="001A5507"/>
    <w:rsid w:val="00205D5F"/>
    <w:rsid w:val="00223D3C"/>
    <w:rsid w:val="002518FD"/>
    <w:rsid w:val="00272ECB"/>
    <w:rsid w:val="0029128A"/>
    <w:rsid w:val="002A672E"/>
    <w:rsid w:val="002B2C0D"/>
    <w:rsid w:val="002B5E16"/>
    <w:rsid w:val="002F0668"/>
    <w:rsid w:val="002F142D"/>
    <w:rsid w:val="002F14C4"/>
    <w:rsid w:val="002F34D8"/>
    <w:rsid w:val="0032098A"/>
    <w:rsid w:val="00324E66"/>
    <w:rsid w:val="00343538"/>
    <w:rsid w:val="00371B35"/>
    <w:rsid w:val="00396CD2"/>
    <w:rsid w:val="003A123D"/>
    <w:rsid w:val="003A73BF"/>
    <w:rsid w:val="003B00DB"/>
    <w:rsid w:val="003C258D"/>
    <w:rsid w:val="003C25C1"/>
    <w:rsid w:val="003E2B90"/>
    <w:rsid w:val="003F41FF"/>
    <w:rsid w:val="00421C5E"/>
    <w:rsid w:val="00442AE4"/>
    <w:rsid w:val="00451476"/>
    <w:rsid w:val="00455BBF"/>
    <w:rsid w:val="004969EC"/>
    <w:rsid w:val="004C1494"/>
    <w:rsid w:val="004D0FFE"/>
    <w:rsid w:val="004D44FE"/>
    <w:rsid w:val="004F0864"/>
    <w:rsid w:val="004F097C"/>
    <w:rsid w:val="004F2CC7"/>
    <w:rsid w:val="004F2DEA"/>
    <w:rsid w:val="00502D48"/>
    <w:rsid w:val="00505B9A"/>
    <w:rsid w:val="005444F6"/>
    <w:rsid w:val="00561DD7"/>
    <w:rsid w:val="00577DDF"/>
    <w:rsid w:val="005802C9"/>
    <w:rsid w:val="005931F4"/>
    <w:rsid w:val="0059735E"/>
    <w:rsid w:val="005A60B6"/>
    <w:rsid w:val="005A6CDE"/>
    <w:rsid w:val="005B7C20"/>
    <w:rsid w:val="005C3E8D"/>
    <w:rsid w:val="005E7B41"/>
    <w:rsid w:val="0061758F"/>
    <w:rsid w:val="00617B60"/>
    <w:rsid w:val="00622E29"/>
    <w:rsid w:val="00630722"/>
    <w:rsid w:val="00643A6D"/>
    <w:rsid w:val="0064709D"/>
    <w:rsid w:val="006760C2"/>
    <w:rsid w:val="006942DA"/>
    <w:rsid w:val="006B3822"/>
    <w:rsid w:val="006D1A02"/>
    <w:rsid w:val="006D4063"/>
    <w:rsid w:val="006D4D57"/>
    <w:rsid w:val="006D56F8"/>
    <w:rsid w:val="006E7832"/>
    <w:rsid w:val="006F58C4"/>
    <w:rsid w:val="00704EDD"/>
    <w:rsid w:val="007428F3"/>
    <w:rsid w:val="00742A06"/>
    <w:rsid w:val="00746CA7"/>
    <w:rsid w:val="00750600"/>
    <w:rsid w:val="00750673"/>
    <w:rsid w:val="007569EA"/>
    <w:rsid w:val="00773B8B"/>
    <w:rsid w:val="00797747"/>
    <w:rsid w:val="007F3855"/>
    <w:rsid w:val="00802BF2"/>
    <w:rsid w:val="008109C6"/>
    <w:rsid w:val="0081662C"/>
    <w:rsid w:val="00835A1F"/>
    <w:rsid w:val="008409A4"/>
    <w:rsid w:val="00851DD7"/>
    <w:rsid w:val="00864D66"/>
    <w:rsid w:val="0088065A"/>
    <w:rsid w:val="0088521D"/>
    <w:rsid w:val="008D56D1"/>
    <w:rsid w:val="008F12CA"/>
    <w:rsid w:val="008F330A"/>
    <w:rsid w:val="00905BC3"/>
    <w:rsid w:val="00920EE7"/>
    <w:rsid w:val="00935920"/>
    <w:rsid w:val="00943E2F"/>
    <w:rsid w:val="00946B5F"/>
    <w:rsid w:val="00953D1A"/>
    <w:rsid w:val="00960113"/>
    <w:rsid w:val="00971BDA"/>
    <w:rsid w:val="00976F86"/>
    <w:rsid w:val="009779DA"/>
    <w:rsid w:val="00985923"/>
    <w:rsid w:val="00986F0F"/>
    <w:rsid w:val="009879F9"/>
    <w:rsid w:val="00992123"/>
    <w:rsid w:val="009A249F"/>
    <w:rsid w:val="009A55E8"/>
    <w:rsid w:val="009A7424"/>
    <w:rsid w:val="009C2F2E"/>
    <w:rsid w:val="009E2375"/>
    <w:rsid w:val="009E2F6C"/>
    <w:rsid w:val="00A42DF1"/>
    <w:rsid w:val="00A502CF"/>
    <w:rsid w:val="00A71A64"/>
    <w:rsid w:val="00A86499"/>
    <w:rsid w:val="00A87099"/>
    <w:rsid w:val="00AB465E"/>
    <w:rsid w:val="00AD0748"/>
    <w:rsid w:val="00AE279D"/>
    <w:rsid w:val="00B277E9"/>
    <w:rsid w:val="00B55958"/>
    <w:rsid w:val="00B601B3"/>
    <w:rsid w:val="00B61C3C"/>
    <w:rsid w:val="00B661FC"/>
    <w:rsid w:val="00B71A6C"/>
    <w:rsid w:val="00B77F5E"/>
    <w:rsid w:val="00B80D63"/>
    <w:rsid w:val="00B85C08"/>
    <w:rsid w:val="00B9287E"/>
    <w:rsid w:val="00B94743"/>
    <w:rsid w:val="00B97A6F"/>
    <w:rsid w:val="00BB412C"/>
    <w:rsid w:val="00BD735A"/>
    <w:rsid w:val="00C0106F"/>
    <w:rsid w:val="00C10AEC"/>
    <w:rsid w:val="00C13B6E"/>
    <w:rsid w:val="00C237EC"/>
    <w:rsid w:val="00C41B1A"/>
    <w:rsid w:val="00C80020"/>
    <w:rsid w:val="00C8033E"/>
    <w:rsid w:val="00C822D3"/>
    <w:rsid w:val="00CA65AA"/>
    <w:rsid w:val="00CC3009"/>
    <w:rsid w:val="00CD32DE"/>
    <w:rsid w:val="00CF74A4"/>
    <w:rsid w:val="00D47A2B"/>
    <w:rsid w:val="00D57CFD"/>
    <w:rsid w:val="00D81895"/>
    <w:rsid w:val="00DB7020"/>
    <w:rsid w:val="00DD12EA"/>
    <w:rsid w:val="00DE37A4"/>
    <w:rsid w:val="00E04624"/>
    <w:rsid w:val="00E24A9B"/>
    <w:rsid w:val="00E262FB"/>
    <w:rsid w:val="00E314C7"/>
    <w:rsid w:val="00EA2700"/>
    <w:rsid w:val="00EB4D0D"/>
    <w:rsid w:val="00EE30C2"/>
    <w:rsid w:val="00F158A5"/>
    <w:rsid w:val="00F159FA"/>
    <w:rsid w:val="00F7127B"/>
    <w:rsid w:val="00F82FF0"/>
    <w:rsid w:val="00F91F0E"/>
    <w:rsid w:val="00F93539"/>
    <w:rsid w:val="00FA55DC"/>
    <w:rsid w:val="00FC7245"/>
    <w:rsid w:val="00FE06AC"/>
    <w:rsid w:val="00FE5A23"/>
    <w:rsid w:val="00FF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C98F"/>
  <w15:chartTrackingRefBased/>
  <w15:docId w15:val="{7CCC7FC9-AE3C-452F-88B2-3541126D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30C2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F93539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7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7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</dc:creator>
  <cp:keywords/>
  <dc:description/>
  <cp:lastModifiedBy>cei</cp:lastModifiedBy>
  <cp:revision>3</cp:revision>
  <cp:lastPrinted>2019-04-05T13:30:00Z</cp:lastPrinted>
  <dcterms:created xsi:type="dcterms:W3CDTF">2020-01-08T08:53:00Z</dcterms:created>
  <dcterms:modified xsi:type="dcterms:W3CDTF">2020-01-08T08:55:00Z</dcterms:modified>
</cp:coreProperties>
</file>