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8DA" w:rsidRDefault="00E717E9" w:rsidP="00C22C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Prova scritta </w:t>
      </w:r>
      <w:r w:rsidR="0065431D" w:rsidRPr="00C22CC4">
        <w:rPr>
          <w:rFonts w:ascii="Times New Roman" w:hAnsi="Times New Roman" w:cs="Times New Roman"/>
          <w:b/>
          <w:sz w:val="24"/>
          <w:szCs w:val="24"/>
        </w:rPr>
        <w:t>di Fisica Generale I Ing. Elettron</w:t>
      </w:r>
      <w:r w:rsidR="008534DF">
        <w:rPr>
          <w:rFonts w:ascii="Times New Roman" w:hAnsi="Times New Roman" w:cs="Times New Roman"/>
          <w:b/>
          <w:sz w:val="24"/>
          <w:szCs w:val="24"/>
        </w:rPr>
        <w:t xml:space="preserve">ica e Telecomunicazioni </w:t>
      </w:r>
      <w:r w:rsidR="008E08E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13CA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913CA1">
        <w:rPr>
          <w:rFonts w:ascii="Times New Roman" w:hAnsi="Times New Roman" w:cs="Times New Roman"/>
          <w:b/>
          <w:sz w:val="24"/>
          <w:szCs w:val="24"/>
        </w:rPr>
        <w:tab/>
        <w:t>11/01</w:t>
      </w:r>
      <w:r w:rsidR="00F26709">
        <w:rPr>
          <w:rFonts w:ascii="Times New Roman" w:hAnsi="Times New Roman" w:cs="Times New Roman"/>
          <w:b/>
          <w:sz w:val="24"/>
          <w:szCs w:val="24"/>
        </w:rPr>
        <w:t>/2019</w:t>
      </w:r>
    </w:p>
    <w:p w:rsidR="00554628" w:rsidRPr="00C22CC4" w:rsidRDefault="00554628" w:rsidP="00C22C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431D" w:rsidRPr="00C22CC4" w:rsidRDefault="0065431D" w:rsidP="00C22CC4">
      <w:pPr>
        <w:spacing w:after="0"/>
        <w:jc w:val="both"/>
        <w:rPr>
          <w:rFonts w:ascii="Times New Roman" w:hAnsi="Times New Roman" w:cs="Times New Roman"/>
          <w:b/>
        </w:rPr>
      </w:pPr>
      <w:r w:rsidRPr="00C22CC4">
        <w:rPr>
          <w:rFonts w:ascii="Times New Roman" w:hAnsi="Times New Roman" w:cs="Times New Roman"/>
          <w:b/>
        </w:rPr>
        <w:t>Esercizio 1</w:t>
      </w:r>
    </w:p>
    <w:p w:rsidR="008756EE" w:rsidRPr="00851B27" w:rsidRDefault="008756EE" w:rsidP="00D166C9">
      <w:pPr>
        <w:jc w:val="both"/>
        <w:rPr>
          <w:rFonts w:ascii="Times New Roman" w:hAnsi="Times New Roman" w:cs="Times New Roman"/>
        </w:rPr>
      </w:pPr>
      <w:r w:rsidRPr="00851B27">
        <w:rPr>
          <w:rFonts w:ascii="Times New Roman" w:hAnsi="Times New Roman" w:cs="Times New Roman"/>
        </w:rPr>
        <w:t xml:space="preserve">Un corpo di massa </w:t>
      </w:r>
      <m:oMath>
        <m:r>
          <w:rPr>
            <w:rFonts w:ascii="Cambria Math" w:hAnsi="Cambria Math" w:cs="Times New Roman"/>
          </w:rPr>
          <m:t>m</m:t>
        </m:r>
      </m:oMath>
      <w:r w:rsidRPr="00851B27">
        <w:rPr>
          <w:rFonts w:ascii="Times New Roman" w:hAnsi="Times New Roman" w:cs="Times New Roman"/>
        </w:rPr>
        <w:t>, assimilabile ad un punto materiale</w:t>
      </w:r>
      <w:r>
        <w:rPr>
          <w:rFonts w:ascii="Times New Roman" w:hAnsi="Times New Roman" w:cs="Times New Roman"/>
        </w:rPr>
        <w:t xml:space="preserve"> (e mostrato in figura come un </w:t>
      </w:r>
      <w:r w:rsidRPr="00A220F9">
        <w:rPr>
          <w:rFonts w:ascii="Times New Roman" w:hAnsi="Times New Roman" w:cs="Times New Roman"/>
        </w:rPr>
        <w:t>piccolo</w:t>
      </w:r>
      <w:r w:rsidRPr="008756EE">
        <w:rPr>
          <w:rFonts w:ascii="Times New Roman" w:hAnsi="Times New Roman" w:cs="Times New Roman"/>
        </w:rPr>
        <w:t xml:space="preserve"> blocco</w:t>
      </w:r>
      <w:r>
        <w:rPr>
          <w:rFonts w:ascii="Times New Roman" w:hAnsi="Times New Roman" w:cs="Times New Roman"/>
        </w:rPr>
        <w:t xml:space="preserve"> quadrato), è appoggiato ad una molla di costante elastica </w:t>
      </w:r>
      <m:oMath>
        <m:r>
          <w:rPr>
            <w:rFonts w:ascii="Cambria Math" w:hAnsi="Cambria Math" w:cs="Times New Roman"/>
          </w:rPr>
          <m:t>k</m:t>
        </m:r>
      </m:oMath>
      <w:r>
        <w:rPr>
          <w:rFonts w:ascii="Times New Roman" w:hAnsi="Times New Roman" w:cs="Times New Roman"/>
        </w:rPr>
        <w:t xml:space="preserve"> e lunghezza di riposo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L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>
        <w:rPr>
          <w:rFonts w:ascii="Times New Roman" w:hAnsi="Times New Roman" w:cs="Times New Roman"/>
        </w:rPr>
        <w:t xml:space="preserve">. La molla all’altro estremo è fissata ad un muro ed è inizialmente completamente compressa (Figura 1.a). Ad un certo istante il corpo di massa </w:t>
      </w:r>
      <m:oMath>
        <m:r>
          <w:rPr>
            <w:rFonts w:ascii="Cambria Math" w:hAnsi="Cambria Math" w:cs="Times New Roman"/>
          </w:rPr>
          <m:t>m</m:t>
        </m:r>
      </m:oMath>
      <w:r w:rsidRPr="008756EE">
        <w:rPr>
          <w:rFonts w:ascii="Times New Roman" w:hAnsi="Times New Roman" w:cs="Times New Roman"/>
        </w:rPr>
        <w:t xml:space="preserve"> viene lasciato libero ed</w:t>
      </w:r>
      <w:r>
        <w:rPr>
          <w:rFonts w:ascii="Times New Roman" w:hAnsi="Times New Roman" w:cs="Times New Roman"/>
        </w:rPr>
        <w:t xml:space="preserve"> </w:t>
      </w:r>
      <w:r w:rsidRPr="001D6396">
        <w:rPr>
          <w:rFonts w:ascii="Times New Roman" w:hAnsi="Times New Roman" w:cs="Times New Roman"/>
        </w:rPr>
        <w:t>inizia</w:t>
      </w:r>
      <w:r>
        <w:rPr>
          <w:rFonts w:ascii="Times New Roman" w:hAnsi="Times New Roman" w:cs="Times New Roman"/>
        </w:rPr>
        <w:t xml:space="preserve"> a muoversi sotto l’azione della forza della molla, verso una sbarretta di lunghezza </w:t>
      </w:r>
      <m:oMath>
        <m:r>
          <w:rPr>
            <w:rFonts w:ascii="Cambria Math" w:hAnsi="Cambria Math" w:cs="Times New Roman"/>
          </w:rPr>
          <m:t>d</m:t>
        </m:r>
      </m:oMath>
      <w:r>
        <w:rPr>
          <w:rFonts w:ascii="Times New Roman" w:eastAsiaTheme="minorEastAsia" w:hAnsi="Times New Roman" w:cs="Times New Roman"/>
        </w:rPr>
        <w:t xml:space="preserve"> e massa </w:t>
      </w:r>
      <m:oMath>
        <m:r>
          <w:rPr>
            <w:rFonts w:ascii="Cambria Math" w:eastAsiaTheme="minorEastAsia" w:hAnsi="Cambria Math" w:cs="Times New Roman"/>
          </w:rPr>
          <m:t>M</m:t>
        </m:r>
      </m:oMath>
      <w:r>
        <w:rPr>
          <w:rFonts w:ascii="Times New Roman" w:hAnsi="Times New Roman" w:cs="Times New Roman"/>
        </w:rPr>
        <w:t xml:space="preserve"> che si trova in quiete appesa ad un perno P. La distanza tra la sbarretta ed il corpo di massa </w:t>
      </w:r>
      <m:oMath>
        <m:r>
          <w:rPr>
            <w:rFonts w:ascii="Cambria Math" w:hAnsi="Cambria Math" w:cs="Times New Roman"/>
          </w:rPr>
          <m:t>m</m:t>
        </m:r>
      </m:oMath>
      <w:r>
        <w:rPr>
          <w:rFonts w:ascii="Times New Roman" w:hAnsi="Times New Roman" w:cs="Times New Roman"/>
        </w:rPr>
        <w:t xml:space="preserve"> è </w:t>
      </w:r>
      <w:r w:rsidR="00CC552C">
        <w:rPr>
          <w:rFonts w:ascii="Times New Roman" w:hAnsi="Times New Roman" w:cs="Times New Roman"/>
        </w:rPr>
        <w:t>maggiore</w:t>
      </w:r>
      <w:r>
        <w:rPr>
          <w:rFonts w:ascii="Times New Roman" w:hAnsi="Times New Roman" w:cs="Times New Roman"/>
        </w:rPr>
        <w:t xml:space="preserve"> della lunghezza di riposo della molla. La</w:t>
      </w:r>
      <w:r w:rsidRPr="00851B27">
        <w:rPr>
          <w:rFonts w:ascii="Times New Roman" w:hAnsi="Times New Roman" w:cs="Times New Roman"/>
        </w:rPr>
        <w:t xml:space="preserve"> superfici</w:t>
      </w:r>
      <w:r>
        <w:rPr>
          <w:rFonts w:ascii="Times New Roman" w:hAnsi="Times New Roman" w:cs="Times New Roman"/>
        </w:rPr>
        <w:t>e orizzontale è liscia</w:t>
      </w:r>
      <w:r w:rsidRPr="00851B27">
        <w:rPr>
          <w:rFonts w:ascii="Times New Roman" w:hAnsi="Times New Roman" w:cs="Times New Roman"/>
        </w:rPr>
        <w:t xml:space="preserve">. </w:t>
      </w:r>
    </w:p>
    <w:p w:rsidR="008756EE" w:rsidRDefault="008756EE" w:rsidP="00D166C9">
      <w:pPr>
        <w:jc w:val="both"/>
        <w:rPr>
          <w:rFonts w:ascii="Times New Roman" w:hAnsi="Times New Roman" w:cs="Times New Roman"/>
        </w:rPr>
      </w:pPr>
    </w:p>
    <w:p w:rsidR="008756EE" w:rsidRDefault="008756EE" w:rsidP="00D166C9">
      <w:pPr>
        <w:ind w:left="708" w:firstLine="708"/>
        <w:jc w:val="both"/>
        <w:rPr>
          <w:rFonts w:ascii="Times New Roman" w:hAnsi="Times New Roman" w:cs="Times New Roman"/>
        </w:rPr>
      </w:pPr>
      <w:r w:rsidRPr="00787040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7B9B7928" wp14:editId="1683DE28">
            <wp:extent cx="3933438" cy="1807961"/>
            <wp:effectExtent l="0" t="0" r="381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59349" cy="1819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6EE" w:rsidRPr="00851B27" w:rsidRDefault="008756EE" w:rsidP="00D166C9">
      <w:pPr>
        <w:jc w:val="both"/>
        <w:rPr>
          <w:rFonts w:ascii="Times New Roman" w:hAnsi="Times New Roman" w:cs="Times New Roman"/>
        </w:rPr>
      </w:pPr>
    </w:p>
    <w:p w:rsidR="008756EE" w:rsidRPr="00FC02BA" w:rsidRDefault="008756EE" w:rsidP="00D166C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FC02BA">
        <w:rPr>
          <w:rFonts w:ascii="Times New Roman" w:hAnsi="Times New Roman" w:cs="Times New Roman"/>
        </w:rPr>
        <w:t>Determinare la lunghezza della molla nel momento in cui viene perso il contat</w:t>
      </w:r>
      <w:r>
        <w:rPr>
          <w:rFonts w:ascii="Times New Roman" w:hAnsi="Times New Roman" w:cs="Times New Roman"/>
        </w:rPr>
        <w:t xml:space="preserve">to tra </w:t>
      </w:r>
      <w:r w:rsidRPr="008756EE">
        <w:rPr>
          <w:rFonts w:ascii="Times New Roman" w:hAnsi="Times New Roman" w:cs="Times New Roman"/>
        </w:rPr>
        <w:t xml:space="preserve">la massa </w:t>
      </w:r>
      <w:r w:rsidRPr="008756EE">
        <w:rPr>
          <w:rFonts w:ascii="Times New Roman" w:hAnsi="Times New Roman" w:cs="Times New Roman"/>
          <w:i/>
        </w:rPr>
        <w:t>m</w:t>
      </w:r>
      <w:r w:rsidRPr="008756EE">
        <w:rPr>
          <w:rFonts w:ascii="Times New Roman" w:hAnsi="Times New Roman" w:cs="Times New Roman"/>
        </w:rPr>
        <w:t xml:space="preserve"> e la</w:t>
      </w:r>
      <w:r>
        <w:rPr>
          <w:rFonts w:ascii="Times New Roman" w:hAnsi="Times New Roman" w:cs="Times New Roman"/>
        </w:rPr>
        <w:t xml:space="preserve">  molla e </w:t>
      </w:r>
      <w:r w:rsidRPr="00FC02BA">
        <w:rPr>
          <w:rFonts w:ascii="Times New Roman" w:hAnsi="Times New Roman" w:cs="Times New Roman"/>
        </w:rPr>
        <w:t xml:space="preserve">la velocità del corpo di massa </w:t>
      </w:r>
      <m:oMath>
        <m:r>
          <w:rPr>
            <w:rFonts w:ascii="Cambria Math" w:hAnsi="Cambria Math" w:cs="Times New Roman"/>
          </w:rPr>
          <m:t>m</m:t>
        </m:r>
      </m:oMath>
      <w:r w:rsidRPr="00FC02BA">
        <w:rPr>
          <w:rFonts w:ascii="Times New Roman" w:eastAsiaTheme="minorEastAsia" w:hAnsi="Times New Roman" w:cs="Times New Roman"/>
        </w:rPr>
        <w:t xml:space="preserve"> in questo istante.  </w:t>
      </w:r>
      <w:r w:rsidRPr="00FC02BA">
        <w:rPr>
          <w:rFonts w:ascii="Times New Roman" w:hAnsi="Times New Roman" w:cs="Times New Roman"/>
        </w:rPr>
        <w:t xml:space="preserve"> </w:t>
      </w:r>
    </w:p>
    <w:p w:rsidR="008756EE" w:rsidRPr="00FC02BA" w:rsidRDefault="008756EE" w:rsidP="00D166C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Il </w:t>
      </w:r>
      <w:r w:rsidRPr="008756EE">
        <w:rPr>
          <w:rFonts w:ascii="Times New Roman" w:hAnsi="Times New Roman" w:cs="Times New Roman"/>
        </w:rPr>
        <w:t>corpo di massa</w:t>
      </w:r>
      <m:oMath>
        <m:r>
          <w:rPr>
            <w:rFonts w:ascii="Cambria Math" w:hAnsi="Cambria Math" w:cs="Times New Roman"/>
          </w:rPr>
          <m:t xml:space="preserve"> m</m:t>
        </m:r>
      </m:oMath>
      <w:r w:rsidR="00590B5B">
        <w:rPr>
          <w:rFonts w:ascii="Times New Roman" w:hAnsi="Times New Roman" w:cs="Times New Roman"/>
        </w:rPr>
        <w:t xml:space="preserve"> </w:t>
      </w:r>
      <w:r w:rsidRPr="00FC02BA">
        <w:rPr>
          <w:rFonts w:ascii="Times New Roman" w:hAnsi="Times New Roman" w:cs="Times New Roman"/>
        </w:rPr>
        <w:t>urta la</w:t>
      </w:r>
      <w:r w:rsidR="00C475A9">
        <w:rPr>
          <w:rFonts w:ascii="Times New Roman" w:hAnsi="Times New Roman" w:cs="Times New Roman"/>
        </w:rPr>
        <w:t xml:space="preserve"> sbarretta rimanendoci attaccato</w:t>
      </w:r>
      <w:r w:rsidRPr="00FC02BA">
        <w:rPr>
          <w:rFonts w:ascii="Times New Roman" w:hAnsi="Times New Roman" w:cs="Times New Roman"/>
        </w:rPr>
        <w:t xml:space="preserve"> (Figura 1.b) e sbarretta e </w:t>
      </w:r>
      <w:r w:rsidRPr="008756EE">
        <w:rPr>
          <w:rFonts w:ascii="Times New Roman" w:hAnsi="Times New Roman" w:cs="Times New Roman"/>
        </w:rPr>
        <w:t xml:space="preserve">massa </w:t>
      </w:r>
      <w:r w:rsidRPr="00FC02BA">
        <w:rPr>
          <w:rFonts w:ascii="Times New Roman" w:hAnsi="Times New Roman" w:cs="Times New Roman"/>
        </w:rPr>
        <w:t xml:space="preserve">iniziano a ruotare intorno al perno (P). Indicare, motivando la spiegazione, se durante l’urto quantità di moto, energia meccanica e momento angolare per i sistemi: </w:t>
      </w:r>
      <m:oMath>
        <m:r>
          <w:rPr>
            <w:rFonts w:ascii="Cambria Math" w:hAnsi="Cambria Math" w:cs="Times New Roman"/>
          </w:rPr>
          <m:t>m</m:t>
        </m:r>
      </m:oMath>
      <w:r w:rsidRPr="00FC02BA">
        <w:rPr>
          <w:rFonts w:ascii="Times New Roman" w:hAnsi="Times New Roman" w:cs="Times New Roman"/>
        </w:rPr>
        <w:t xml:space="preserve">, </w:t>
      </w:r>
      <m:oMath>
        <m:r>
          <w:rPr>
            <w:rFonts w:ascii="Cambria Math" w:hAnsi="Cambria Math" w:cs="Times New Roman"/>
          </w:rPr>
          <m:t>M</m:t>
        </m:r>
      </m:oMath>
      <w:r w:rsidR="00CE2D84">
        <w:rPr>
          <w:rFonts w:ascii="Times New Roman" w:hAnsi="Times New Roman" w:cs="Times New Roman"/>
        </w:rPr>
        <w:t xml:space="preserve"> e</w:t>
      </w:r>
      <w:r w:rsidRPr="00FC02BA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M+m</m:t>
        </m:r>
      </m:oMath>
      <w:r w:rsidRPr="00FC02BA">
        <w:rPr>
          <w:rFonts w:ascii="Times New Roman" w:hAnsi="Times New Roman" w:cs="Times New Roman"/>
        </w:rPr>
        <w:t xml:space="preserve"> si </w:t>
      </w:r>
      <w:r w:rsidR="0086253E">
        <w:rPr>
          <w:rFonts w:ascii="Times New Roman" w:hAnsi="Times New Roman" w:cs="Times New Roman"/>
        </w:rPr>
        <w:t>conservano</w:t>
      </w:r>
      <w:r w:rsidR="00CE2D84">
        <w:rPr>
          <w:rFonts w:ascii="Times New Roman" w:hAnsi="Times New Roman" w:cs="Times New Roman"/>
        </w:rPr>
        <w:t>. C</w:t>
      </w:r>
      <w:r w:rsidR="00E863E7" w:rsidRPr="00FC02BA">
        <w:rPr>
          <w:rFonts w:ascii="Times New Roman" w:hAnsi="Times New Roman" w:cs="Times New Roman"/>
        </w:rPr>
        <w:t xml:space="preserve">alcolare </w:t>
      </w:r>
      <w:r w:rsidR="00CE2D84">
        <w:rPr>
          <w:rFonts w:ascii="Times New Roman" w:hAnsi="Times New Roman" w:cs="Times New Roman"/>
        </w:rPr>
        <w:t xml:space="preserve">inoltre </w:t>
      </w:r>
      <w:r w:rsidR="00E863E7" w:rsidRPr="00FC02BA">
        <w:rPr>
          <w:rFonts w:ascii="Times New Roman" w:hAnsi="Times New Roman" w:cs="Times New Roman"/>
        </w:rPr>
        <w:t>l</w:t>
      </w:r>
      <w:r w:rsidR="00E863E7">
        <w:rPr>
          <w:rFonts w:ascii="Times New Roman" w:hAnsi="Times New Roman" w:cs="Times New Roman"/>
        </w:rPr>
        <w:t>a</w:t>
      </w:r>
      <w:r w:rsidR="00E863E7" w:rsidRPr="00FC02BA">
        <w:rPr>
          <w:rFonts w:ascii="Times New Roman" w:hAnsi="Times New Roman" w:cs="Times New Roman"/>
        </w:rPr>
        <w:t xml:space="preserve"> velocità angolare del sistema </w:t>
      </w:r>
      <m:oMath>
        <m:r>
          <w:rPr>
            <w:rFonts w:ascii="Cambria Math" w:hAnsi="Cambria Math" w:cs="Times New Roman"/>
          </w:rPr>
          <m:t>M+m</m:t>
        </m:r>
      </m:oMath>
      <w:r w:rsidR="00E863E7" w:rsidRPr="00FC02BA">
        <w:rPr>
          <w:rFonts w:ascii="Times New Roman" w:eastAsiaTheme="minorEastAsia" w:hAnsi="Times New Roman" w:cs="Times New Roman"/>
        </w:rPr>
        <w:t xml:space="preserve"> subito dopo l’urto</w:t>
      </w:r>
      <w:r w:rsidR="00E863E7">
        <w:rPr>
          <w:rFonts w:ascii="Times New Roman" w:eastAsiaTheme="minorEastAsia" w:hAnsi="Times New Roman" w:cs="Times New Roman"/>
        </w:rPr>
        <w:t>.</w:t>
      </w:r>
      <w:r w:rsidR="0086253E">
        <w:rPr>
          <w:rFonts w:ascii="Times New Roman" w:hAnsi="Times New Roman" w:cs="Times New Roman"/>
        </w:rPr>
        <w:t xml:space="preserve"> </w:t>
      </w:r>
    </w:p>
    <w:p w:rsidR="008756EE" w:rsidRPr="00FC02BA" w:rsidRDefault="008756EE" w:rsidP="00D166C9">
      <w:pPr>
        <w:widowControl w:val="0"/>
        <w:suppressAutoHyphens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E863E7">
        <w:rPr>
          <w:rFonts w:ascii="Times New Roman" w:hAnsi="Times New Roman" w:cs="Times New Roman"/>
        </w:rPr>
        <w:t xml:space="preserve"> </w:t>
      </w:r>
      <w:r w:rsidR="00E863E7">
        <w:rPr>
          <w:rFonts w:ascii="Times New Roman" w:eastAsiaTheme="minorEastAsia" w:hAnsi="Times New Roman" w:cs="Times New Roman"/>
        </w:rPr>
        <w:t xml:space="preserve">Calcolare </w:t>
      </w:r>
      <w:r w:rsidRPr="00FC02BA">
        <w:rPr>
          <w:rFonts w:ascii="Times New Roman" w:eastAsiaTheme="minorEastAsia" w:hAnsi="Times New Roman" w:cs="Times New Roman"/>
        </w:rPr>
        <w:t>l’angolo massimo raggiunto dal sistema rispetto alla verticale</w:t>
      </w:r>
      <w:r w:rsidR="00E863E7">
        <w:rPr>
          <w:rFonts w:ascii="Times New Roman" w:eastAsiaTheme="minorEastAsia" w:hAnsi="Times New Roman" w:cs="Times New Roman"/>
        </w:rPr>
        <w:t xml:space="preserve"> nel moto successivo all’urto</w:t>
      </w:r>
      <w:r w:rsidRPr="00FC02BA">
        <w:rPr>
          <w:rFonts w:ascii="Times New Roman" w:eastAsiaTheme="minorEastAsia" w:hAnsi="Times New Roman" w:cs="Times New Roman"/>
        </w:rPr>
        <w:t>.</w:t>
      </w:r>
    </w:p>
    <w:p w:rsidR="008756EE" w:rsidRPr="00FC02BA" w:rsidRDefault="00E863E7" w:rsidP="00D166C9">
      <w:pPr>
        <w:widowControl w:val="0"/>
        <w:suppressAutoHyphens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="008756EE" w:rsidRPr="00FC02BA">
        <w:rPr>
          <w:rFonts w:ascii="Times New Roman" w:hAnsi="Times New Roman" w:cs="Times New Roman"/>
        </w:rPr>
        <w:t>Calcolare l’impulso della reazione del perno durante l’urto e motivare qualitativamente il verso dell’impulso.</w:t>
      </w:r>
    </w:p>
    <w:p w:rsidR="00402B9A" w:rsidRPr="00402B9A" w:rsidRDefault="00402B9A" w:rsidP="00B1327F">
      <w:pPr>
        <w:spacing w:after="0"/>
        <w:jc w:val="both"/>
        <w:rPr>
          <w:rFonts w:ascii="Times New Roman" w:hAnsi="Times New Roman" w:cs="Times New Roman"/>
        </w:rPr>
      </w:pPr>
    </w:p>
    <w:p w:rsidR="008756EE" w:rsidRDefault="008756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66171" w:rsidRDefault="006F21A5" w:rsidP="00F26709">
      <w:pPr>
        <w:tabs>
          <w:tab w:val="center" w:pos="4819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01752F">
        <w:rPr>
          <w:rFonts w:ascii="Times New Roman" w:hAnsi="Times New Roman" w:cs="Times New Roman"/>
        </w:rPr>
        <w:t xml:space="preserve">  </w:t>
      </w:r>
      <w:r w:rsidR="00714B36">
        <w:rPr>
          <w:rFonts w:ascii="Times New Roman" w:hAnsi="Times New Roman" w:cs="Times New Roman"/>
        </w:rPr>
        <w:tab/>
      </w:r>
    </w:p>
    <w:p w:rsidR="00367A54" w:rsidRPr="001004BC" w:rsidRDefault="00367A54" w:rsidP="00A208A1">
      <w:pPr>
        <w:spacing w:after="0"/>
        <w:jc w:val="both"/>
        <w:rPr>
          <w:rFonts w:ascii="Times New Roman" w:hAnsi="Times New Roman" w:cs="Times New Roman"/>
          <w:b/>
        </w:rPr>
      </w:pPr>
      <w:r w:rsidRPr="001004BC">
        <w:rPr>
          <w:rFonts w:ascii="Times New Roman" w:hAnsi="Times New Roman" w:cs="Times New Roman"/>
          <w:b/>
        </w:rPr>
        <w:t>Esercizio 2</w:t>
      </w:r>
    </w:p>
    <w:p w:rsidR="00B1327F" w:rsidRPr="00830CFE" w:rsidRDefault="00182C78" w:rsidP="00B132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2710CF05" wp14:editId="4AE2CA7B">
            <wp:simplePos x="0" y="0"/>
            <wp:positionH relativeFrom="margin">
              <wp:posOffset>3756660</wp:posOffset>
            </wp:positionH>
            <wp:positionV relativeFrom="margin">
              <wp:posOffset>433705</wp:posOffset>
            </wp:positionV>
            <wp:extent cx="2180559" cy="288000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pito_6.gif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96" r="52026"/>
                    <a:stretch/>
                  </pic:blipFill>
                  <pic:spPr bwMode="auto">
                    <a:xfrm>
                      <a:off x="0" y="0"/>
                      <a:ext cx="2180559" cy="28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6709">
        <w:rPr>
          <w:rFonts w:ascii="Times New Roman" w:hAnsi="Times New Roman" w:cs="Times New Roman"/>
        </w:rPr>
        <w:t xml:space="preserve">Una linea di trasmissione bifilare è un sistema composto da due </w:t>
      </w:r>
      <w:r w:rsidR="00410EDB">
        <w:rPr>
          <w:rFonts w:ascii="Times New Roman" w:hAnsi="Times New Roman" w:cs="Times New Roman"/>
        </w:rPr>
        <w:t xml:space="preserve">sottilissimi </w:t>
      </w:r>
      <w:r w:rsidR="00F26709">
        <w:rPr>
          <w:rFonts w:ascii="Times New Roman" w:hAnsi="Times New Roman" w:cs="Times New Roman"/>
        </w:rPr>
        <w:t>conduttori</w:t>
      </w:r>
      <w:r w:rsidR="00410EDB">
        <w:rPr>
          <w:rFonts w:ascii="Times New Roman" w:hAnsi="Times New Roman" w:cs="Times New Roman"/>
        </w:rPr>
        <w:t xml:space="preserve"> cilindrici,</w:t>
      </w:r>
      <w:r w:rsidR="00F26709">
        <w:rPr>
          <w:rFonts w:ascii="Times New Roman" w:hAnsi="Times New Roman" w:cs="Times New Roman"/>
        </w:rPr>
        <w:t xml:space="preserve"> </w:t>
      </w:r>
      <w:r w:rsidR="00410EDB">
        <w:rPr>
          <w:rFonts w:ascii="Times New Roman" w:hAnsi="Times New Roman" w:cs="Times New Roman"/>
        </w:rPr>
        <w:t>rigidi e</w:t>
      </w:r>
      <w:r w:rsidR="00F26709">
        <w:rPr>
          <w:rFonts w:ascii="Times New Roman" w:hAnsi="Times New Roman" w:cs="Times New Roman"/>
        </w:rPr>
        <w:t xml:space="preserve"> paralleli, di raggio </w:t>
      </w:r>
      <m:oMath>
        <m:r>
          <w:rPr>
            <w:rFonts w:ascii="Cambria Math" w:hAnsi="Cambria Math" w:cs="Times New Roman"/>
          </w:rPr>
          <m:t>a</m:t>
        </m:r>
      </m:oMath>
      <w:r w:rsidR="00F26709">
        <w:rPr>
          <w:rFonts w:ascii="Times New Roman" w:hAnsi="Times New Roman" w:cs="Times New Roman"/>
        </w:rPr>
        <w:t xml:space="preserve"> e lunghezza </w:t>
      </w:r>
      <m:oMath>
        <m:r>
          <w:rPr>
            <w:rFonts w:ascii="Cambria Math" w:hAnsi="Cambria Math" w:cs="Times New Roman"/>
          </w:rPr>
          <m:t>l≫a</m:t>
        </m:r>
      </m:oMath>
      <w:r w:rsidR="003857DB">
        <w:rPr>
          <w:rFonts w:ascii="Times New Roman" w:hAnsi="Times New Roman" w:cs="Times New Roman"/>
        </w:rPr>
        <w:t xml:space="preserve">. La distanza fra gli assi dei due cilindri è </w:t>
      </w:r>
      <m:oMath>
        <m:r>
          <w:rPr>
            <w:rFonts w:ascii="Cambria Math" w:hAnsi="Cambria Math" w:cs="Times New Roman"/>
          </w:rPr>
          <m:t>D</m:t>
        </m:r>
      </m:oMath>
      <w:r w:rsidR="003857DB">
        <w:rPr>
          <w:rFonts w:ascii="Times New Roman" w:eastAsiaTheme="minorEastAsia" w:hAnsi="Times New Roman" w:cs="Times New Roman"/>
        </w:rPr>
        <w:t>, con</w:t>
      </w:r>
      <w:r w:rsidR="004A77DC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D</m:t>
        </m:r>
        <m:r>
          <w:rPr>
            <w:rFonts w:ascii="Cambria Math" w:hAnsi="Cambria Math" w:cs="Times New Roman"/>
          </w:rPr>
          <m:t>≪</m:t>
        </m:r>
        <m:r>
          <w:rPr>
            <w:rFonts w:ascii="Cambria Math" w:hAnsi="Cambria Math" w:cs="Times New Roman"/>
          </w:rPr>
          <m:t>l</m:t>
        </m:r>
      </m:oMath>
      <w:r w:rsidR="000121A6">
        <w:rPr>
          <w:rFonts w:ascii="Times New Roman" w:hAnsi="Times New Roman" w:cs="Times New Roman"/>
        </w:rPr>
        <w:t>.</w:t>
      </w:r>
      <w:r w:rsidR="00F26709" w:rsidRPr="00182C78">
        <w:rPr>
          <w:rFonts w:ascii="Times New Roman" w:hAnsi="Times New Roman" w:cs="Times New Roman"/>
        </w:rPr>
        <w:t xml:space="preserve"> </w:t>
      </w:r>
      <w:r w:rsidR="00457E01" w:rsidRPr="00182C78">
        <w:rPr>
          <w:rFonts w:ascii="Times New Roman" w:hAnsi="Times New Roman" w:cs="Times New Roman"/>
        </w:rPr>
        <w:t xml:space="preserve">Per il calcolo dei campi elettrici i due </w:t>
      </w:r>
      <w:r w:rsidR="00410EDB">
        <w:rPr>
          <w:rFonts w:ascii="Times New Roman" w:hAnsi="Times New Roman" w:cs="Times New Roman"/>
        </w:rPr>
        <w:t>cilindri</w:t>
      </w:r>
      <w:r w:rsidR="00457E01" w:rsidRPr="00182C78">
        <w:rPr>
          <w:rFonts w:ascii="Times New Roman" w:hAnsi="Times New Roman" w:cs="Times New Roman"/>
        </w:rPr>
        <w:t xml:space="preserve"> possono essere trattati come infiniti. </w:t>
      </w:r>
      <w:r w:rsidR="003A2156">
        <w:rPr>
          <w:rFonts w:ascii="Times New Roman" w:hAnsi="Times New Roman" w:cs="Times New Roman"/>
        </w:rPr>
        <w:t xml:space="preserve">Uno dei due conduttori è tenuto ad un potenziale positivo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3A2156">
        <w:rPr>
          <w:rFonts w:ascii="Times New Roman" w:hAnsi="Times New Roman" w:cs="Times New Roman"/>
        </w:rPr>
        <w:t>, mentre l’altro</w:t>
      </w:r>
      <w:r w:rsidR="00410EDB">
        <w:rPr>
          <w:rFonts w:ascii="Times New Roman" w:hAnsi="Times New Roman" w:cs="Times New Roman"/>
        </w:rPr>
        <w:t xml:space="preserve"> è collegato verso terra, come </w:t>
      </w:r>
      <w:r w:rsidR="003A2156">
        <w:rPr>
          <w:rFonts w:ascii="Times New Roman" w:hAnsi="Times New Roman" w:cs="Times New Roman"/>
        </w:rPr>
        <w:t>n</w:t>
      </w:r>
      <w:r w:rsidR="00410EDB">
        <w:rPr>
          <w:rFonts w:ascii="Times New Roman" w:hAnsi="Times New Roman" w:cs="Times New Roman"/>
        </w:rPr>
        <w:t>ella</w:t>
      </w:r>
      <w:r w:rsidR="003A2156">
        <w:rPr>
          <w:rFonts w:ascii="Times New Roman" w:hAnsi="Times New Roman" w:cs="Times New Roman"/>
        </w:rPr>
        <w:t xml:space="preserve"> Figura </w:t>
      </w:r>
      <w:r w:rsidR="00410EDB">
        <w:rPr>
          <w:rFonts w:ascii="Times New Roman" w:hAnsi="Times New Roman" w:cs="Times New Roman"/>
        </w:rPr>
        <w:t xml:space="preserve">in alto. </w:t>
      </w:r>
      <w:r w:rsidR="000C65FA">
        <w:rPr>
          <w:rFonts w:ascii="Times New Roman" w:hAnsi="Times New Roman" w:cs="Times New Roman"/>
        </w:rPr>
        <w:t>A causa del</w:t>
      </w:r>
      <w:r w:rsidR="003A2156">
        <w:rPr>
          <w:rFonts w:ascii="Times New Roman" w:hAnsi="Times New Roman" w:cs="Times New Roman"/>
        </w:rPr>
        <w:t xml:space="preserve"> lavoro compiuto dal generatore i due </w:t>
      </w:r>
      <w:r w:rsidR="00410EDB">
        <w:rPr>
          <w:rFonts w:ascii="Times New Roman" w:hAnsi="Times New Roman" w:cs="Times New Roman"/>
        </w:rPr>
        <w:t>cilindri</w:t>
      </w:r>
      <w:r w:rsidR="003A2156">
        <w:rPr>
          <w:rFonts w:ascii="Times New Roman" w:hAnsi="Times New Roman" w:cs="Times New Roman"/>
        </w:rPr>
        <w:t xml:space="preserve"> si caric</w:t>
      </w:r>
      <w:r w:rsidR="000C65FA">
        <w:rPr>
          <w:rFonts w:ascii="Times New Roman" w:hAnsi="Times New Roman" w:cs="Times New Roman"/>
        </w:rPr>
        <w:t>a</w:t>
      </w:r>
      <w:r w:rsidR="003A2156">
        <w:rPr>
          <w:rFonts w:ascii="Times New Roman" w:hAnsi="Times New Roman" w:cs="Times New Roman"/>
        </w:rPr>
        <w:t xml:space="preserve">no con densità lineari </w:t>
      </w:r>
      <w:r w:rsidR="000C65FA">
        <w:rPr>
          <w:rFonts w:ascii="Times New Roman" w:hAnsi="Times New Roman" w:cs="Times New Roman"/>
        </w:rPr>
        <w:t xml:space="preserve">di carica </w:t>
      </w:r>
      <w:r w:rsidR="003A2156">
        <w:rPr>
          <w:rFonts w:ascii="Times New Roman" w:hAnsi="Times New Roman" w:cs="Times New Roman"/>
        </w:rPr>
        <w:t xml:space="preserve">eguali ed opposte, </w:t>
      </w:r>
      <m:oMath>
        <m:r>
          <w:rPr>
            <w:rFonts w:ascii="Cambria Math" w:hAnsi="Cambria Math" w:cs="Times New Roman"/>
          </w:rPr>
          <m:t>+λ</m:t>
        </m:r>
      </m:oMath>
      <w:r w:rsidR="003A2156">
        <w:rPr>
          <w:rFonts w:ascii="Times New Roman" w:hAnsi="Times New Roman" w:cs="Times New Roman"/>
        </w:rPr>
        <w:t xml:space="preserve"> e </w:t>
      </w:r>
      <m:oMath>
        <m:r>
          <w:rPr>
            <w:rFonts w:ascii="Cambria Math" w:hAnsi="Cambria Math" w:cs="Times New Roman"/>
          </w:rPr>
          <m:t>-λ</m:t>
        </m:r>
      </m:oMath>
      <w:r w:rsidR="003A2156" w:rsidRPr="00830CFE">
        <w:rPr>
          <w:rFonts w:ascii="Times New Roman" w:hAnsi="Times New Roman" w:cs="Times New Roman"/>
        </w:rPr>
        <w:t>.</w:t>
      </w:r>
      <w:r w:rsidR="008F2380" w:rsidRPr="00830CFE">
        <w:rPr>
          <w:rFonts w:ascii="Times New Roman" w:hAnsi="Times New Roman" w:cs="Times New Roman"/>
        </w:rPr>
        <w:t xml:space="preserve"> Si supponga per tutto l’esercizio che le densità di carica sui </w:t>
      </w:r>
      <w:r w:rsidR="00410EDB">
        <w:rPr>
          <w:rFonts w:ascii="Times New Roman" w:hAnsi="Times New Roman" w:cs="Times New Roman"/>
        </w:rPr>
        <w:t>conduttori</w:t>
      </w:r>
      <w:r w:rsidR="008F2380" w:rsidRPr="00830CFE">
        <w:rPr>
          <w:rFonts w:ascii="Times New Roman" w:hAnsi="Times New Roman" w:cs="Times New Roman"/>
        </w:rPr>
        <w:t xml:space="preserve"> s</w:t>
      </w:r>
      <w:r w:rsidR="00410EDB">
        <w:rPr>
          <w:rFonts w:ascii="Times New Roman" w:hAnsi="Times New Roman" w:cs="Times New Roman"/>
        </w:rPr>
        <w:t>i mantengano uniformi</w:t>
      </w:r>
      <w:r w:rsidR="008F2380" w:rsidRPr="00830CFE">
        <w:rPr>
          <w:rFonts w:ascii="Times New Roman" w:hAnsi="Times New Roman" w:cs="Times New Roman"/>
        </w:rPr>
        <w:t xml:space="preserve">. </w:t>
      </w:r>
      <w:r w:rsidR="003A2156" w:rsidRPr="00830CFE">
        <w:rPr>
          <w:rFonts w:ascii="Times New Roman" w:hAnsi="Times New Roman" w:cs="Times New Roman"/>
        </w:rPr>
        <w:t xml:space="preserve"> </w:t>
      </w:r>
    </w:p>
    <w:p w:rsidR="007F6380" w:rsidRDefault="003A2156" w:rsidP="00B132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CB3973">
        <w:rPr>
          <w:rFonts w:ascii="Times New Roman" w:hAnsi="Times New Roman" w:cs="Times New Roman"/>
        </w:rPr>
        <w:t>Facendo riferimento alla Figura in alto s</w:t>
      </w:r>
      <w:r w:rsidR="00BD6AA9">
        <w:rPr>
          <w:rFonts w:ascii="Times New Roman" w:hAnsi="Times New Roman" w:cs="Times New Roman"/>
        </w:rPr>
        <w:t>i d</w:t>
      </w:r>
      <w:r w:rsidR="00B86A83">
        <w:rPr>
          <w:rFonts w:ascii="Times New Roman" w:hAnsi="Times New Roman" w:cs="Times New Roman"/>
        </w:rPr>
        <w:t>etermin</w:t>
      </w:r>
      <w:r w:rsidR="00BD6AA9">
        <w:rPr>
          <w:rFonts w:ascii="Times New Roman" w:hAnsi="Times New Roman" w:cs="Times New Roman"/>
        </w:rPr>
        <w:t>i</w:t>
      </w:r>
      <w:r w:rsidR="00731E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il campo elettrico </w:t>
      </w:r>
      <w:r w:rsidR="008F2380">
        <w:rPr>
          <w:rFonts w:ascii="Times New Roman" w:hAnsi="Times New Roman" w:cs="Times New Roman"/>
        </w:rPr>
        <w:t>nel</w:t>
      </w:r>
      <w:r w:rsidR="008F2380" w:rsidRPr="00830CFE">
        <w:rPr>
          <w:rFonts w:ascii="Times New Roman" w:hAnsi="Times New Roman" w:cs="Times New Roman"/>
        </w:rPr>
        <w:t xml:space="preserve"> piano dei </w:t>
      </w:r>
      <w:r w:rsidR="006B4C48">
        <w:rPr>
          <w:rFonts w:ascii="Times New Roman" w:hAnsi="Times New Roman" w:cs="Times New Roman"/>
        </w:rPr>
        <w:t>conduttori</w:t>
      </w:r>
      <w:r w:rsidR="00830CFE">
        <w:rPr>
          <w:rFonts w:ascii="Times New Roman" w:hAnsi="Times New Roman" w:cs="Times New Roman"/>
        </w:rPr>
        <w:t xml:space="preserve"> </w:t>
      </w:r>
      <w:r w:rsidRPr="00830CF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n funzione della coordinata </w:t>
      </w:r>
      <m:oMath>
        <m:r>
          <w:rPr>
            <w:rFonts w:ascii="Cambria Math" w:hAnsi="Cambria Math" w:cs="Times New Roman"/>
          </w:rPr>
          <m:t>x</m:t>
        </m:r>
      </m:oMath>
      <w:r>
        <w:rPr>
          <w:rFonts w:ascii="Times New Roman" w:hAnsi="Times New Roman" w:cs="Times New Roman"/>
        </w:rPr>
        <w:t xml:space="preserve"> </w:t>
      </w:r>
      <w:r w:rsidR="006B4C48">
        <w:rPr>
          <w:rFonts w:ascii="Times New Roman" w:hAnsi="Times New Roman" w:cs="Times New Roman"/>
        </w:rPr>
        <w:t>nell</w:t>
      </w:r>
      <w:r w:rsidR="00CB3973">
        <w:rPr>
          <w:rFonts w:ascii="Times New Roman" w:hAnsi="Times New Roman" w:cs="Times New Roman"/>
        </w:rPr>
        <w:t>e regioni: a) interne ai</w:t>
      </w:r>
      <w:r w:rsidR="00D3242A">
        <w:rPr>
          <w:rFonts w:ascii="Times New Roman" w:hAnsi="Times New Roman" w:cs="Times New Roman"/>
        </w:rPr>
        <w:t xml:space="preserve"> due </w:t>
      </w:r>
      <w:r w:rsidR="006B4C48">
        <w:rPr>
          <w:rFonts w:ascii="Times New Roman" w:hAnsi="Times New Roman" w:cs="Times New Roman"/>
        </w:rPr>
        <w:t>cilindri</w:t>
      </w:r>
      <w:r w:rsidR="00D3242A">
        <w:rPr>
          <w:rFonts w:ascii="Times New Roman" w:hAnsi="Times New Roman" w:cs="Times New Roman"/>
        </w:rPr>
        <w:t xml:space="preserve">, </w:t>
      </w:r>
      <w:r w:rsidR="00CB3973">
        <w:rPr>
          <w:rFonts w:ascii="Times New Roman" w:hAnsi="Times New Roman" w:cs="Times New Roman"/>
        </w:rPr>
        <w:t xml:space="preserve">b) </w:t>
      </w:r>
      <w:r>
        <w:rPr>
          <w:rFonts w:ascii="Times New Roman" w:hAnsi="Times New Roman" w:cs="Times New Roman"/>
        </w:rPr>
        <w:t>compresa fra essi</w:t>
      </w:r>
      <w:r w:rsidR="00CB3973">
        <w:rPr>
          <w:rFonts w:ascii="Times New Roman" w:hAnsi="Times New Roman" w:cs="Times New Roman"/>
        </w:rPr>
        <w:t xml:space="preserve">, c) </w:t>
      </w:r>
      <w:r w:rsidR="00D3242A">
        <w:rPr>
          <w:rFonts w:ascii="Times New Roman" w:hAnsi="Times New Roman" w:cs="Times New Roman"/>
        </w:rPr>
        <w:t xml:space="preserve">a sinistra del </w:t>
      </w:r>
      <w:r w:rsidR="006B4C48">
        <w:rPr>
          <w:rFonts w:ascii="Times New Roman" w:hAnsi="Times New Roman" w:cs="Times New Roman"/>
        </w:rPr>
        <w:t>cilindro</w:t>
      </w:r>
      <w:r w:rsidR="00D3242A">
        <w:rPr>
          <w:rFonts w:ascii="Times New Roman" w:hAnsi="Times New Roman" w:cs="Times New Roman"/>
        </w:rPr>
        <w:t xml:space="preserve"> collegato a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CB3973">
        <w:rPr>
          <w:rFonts w:ascii="Times New Roman" w:hAnsi="Times New Roman" w:cs="Times New Roman"/>
        </w:rPr>
        <w:t xml:space="preserve"> e d)</w:t>
      </w:r>
      <w:r w:rsidR="00D3242A">
        <w:rPr>
          <w:rFonts w:ascii="Times New Roman" w:hAnsi="Times New Roman" w:cs="Times New Roman"/>
        </w:rPr>
        <w:t xml:space="preserve"> a destra del </w:t>
      </w:r>
      <w:r w:rsidR="006B4C48">
        <w:rPr>
          <w:rFonts w:ascii="Times New Roman" w:hAnsi="Times New Roman" w:cs="Times New Roman"/>
        </w:rPr>
        <w:t>cilindro</w:t>
      </w:r>
      <w:r w:rsidR="00D3242A">
        <w:rPr>
          <w:rFonts w:ascii="Times New Roman" w:hAnsi="Times New Roman" w:cs="Times New Roman"/>
        </w:rPr>
        <w:t xml:space="preserve"> collegato a terra</w:t>
      </w:r>
      <w:r>
        <w:rPr>
          <w:rFonts w:ascii="Times New Roman" w:hAnsi="Times New Roman" w:cs="Times New Roman"/>
        </w:rPr>
        <w:t>.</w:t>
      </w:r>
      <w:r w:rsidR="005F69BA">
        <w:rPr>
          <w:rFonts w:ascii="Times New Roman" w:hAnsi="Times New Roman" w:cs="Times New Roman"/>
        </w:rPr>
        <w:t xml:space="preserve"> L’origine dell’asse </w:t>
      </w:r>
      <m:oMath>
        <m:r>
          <w:rPr>
            <w:rFonts w:ascii="Cambria Math" w:hAnsi="Cambria Math" w:cs="Times New Roman"/>
          </w:rPr>
          <m:t>x</m:t>
        </m:r>
      </m:oMath>
      <w:r w:rsidR="005F69BA">
        <w:rPr>
          <w:rFonts w:ascii="Times New Roman" w:hAnsi="Times New Roman" w:cs="Times New Roman"/>
        </w:rPr>
        <w:t xml:space="preserve"> è al centro del </w:t>
      </w:r>
      <w:r w:rsidR="006B4C48">
        <w:rPr>
          <w:rFonts w:ascii="Times New Roman" w:hAnsi="Times New Roman" w:cs="Times New Roman"/>
        </w:rPr>
        <w:t>conduttore</w:t>
      </w:r>
      <w:r w:rsidR="005F69BA">
        <w:rPr>
          <w:rFonts w:ascii="Times New Roman" w:hAnsi="Times New Roman" w:cs="Times New Roman"/>
        </w:rPr>
        <w:t xml:space="preserve"> collegato a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D3242A">
        <w:rPr>
          <w:rFonts w:ascii="Times New Roman" w:hAnsi="Times New Roman" w:cs="Times New Roman"/>
        </w:rPr>
        <w:t xml:space="preserve"> </w:t>
      </w:r>
      <w:r w:rsidR="006B4C48">
        <w:rPr>
          <w:rFonts w:ascii="Times New Roman" w:hAnsi="Times New Roman" w:cs="Times New Roman"/>
        </w:rPr>
        <w:t xml:space="preserve">e l’asse </w:t>
      </w:r>
      <m:oMath>
        <m:r>
          <w:rPr>
            <w:rFonts w:ascii="Cambria Math" w:hAnsi="Cambria Math" w:cs="Times New Roman"/>
          </w:rPr>
          <m:t>x</m:t>
        </m:r>
      </m:oMath>
      <w:r w:rsidR="006B4C48">
        <w:rPr>
          <w:rFonts w:ascii="Times New Roman" w:eastAsiaTheme="minorEastAsia" w:hAnsi="Times New Roman" w:cs="Times New Roman"/>
        </w:rPr>
        <w:t xml:space="preserve"> punta verso destra</w:t>
      </w:r>
      <w:r w:rsidR="00614589">
        <w:rPr>
          <w:rFonts w:ascii="Times New Roman" w:hAnsi="Times New Roman" w:cs="Times New Roman"/>
        </w:rPr>
        <w:t>.</w:t>
      </w:r>
    </w:p>
    <w:p w:rsidR="00731E1B" w:rsidRDefault="00731E1B" w:rsidP="00B132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BD6AA9">
        <w:rPr>
          <w:rFonts w:ascii="Times New Roman" w:hAnsi="Times New Roman" w:cs="Times New Roman"/>
        </w:rPr>
        <w:t xml:space="preserve">Si determini la relazione fra la densità di carica </w:t>
      </w:r>
      <m:oMath>
        <m:r>
          <w:rPr>
            <w:rFonts w:ascii="Cambria Math" w:hAnsi="Cambria Math" w:cs="Times New Roman"/>
          </w:rPr>
          <m:t>λ</m:t>
        </m:r>
      </m:oMath>
      <w:r w:rsidR="00BD6AA9">
        <w:rPr>
          <w:rFonts w:ascii="Times New Roman" w:hAnsi="Times New Roman" w:cs="Times New Roman"/>
        </w:rPr>
        <w:t xml:space="preserve"> e la differenza di potenziale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BD6AA9">
        <w:rPr>
          <w:rFonts w:ascii="Times New Roman" w:hAnsi="Times New Roman" w:cs="Times New Roman"/>
        </w:rPr>
        <w:t xml:space="preserve"> fra i due cilindri. </w:t>
      </w:r>
    </w:p>
    <w:p w:rsidR="003A2156" w:rsidRDefault="007F6380" w:rsidP="00B1327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B359A47" wp14:editId="026C7FBF">
            <wp:simplePos x="0" y="0"/>
            <wp:positionH relativeFrom="margin">
              <wp:posOffset>3675380</wp:posOffset>
            </wp:positionH>
            <wp:positionV relativeFrom="margin">
              <wp:posOffset>3554095</wp:posOffset>
            </wp:positionV>
            <wp:extent cx="2444973" cy="288000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mpito_6.gif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878" r="2054" b="3523"/>
                    <a:stretch/>
                  </pic:blipFill>
                  <pic:spPr bwMode="auto">
                    <a:xfrm>
                      <a:off x="0" y="0"/>
                      <a:ext cx="2444973" cy="28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2156">
        <w:rPr>
          <w:rFonts w:ascii="Times New Roman" w:eastAsiaTheme="minorEastAsia" w:hAnsi="Times New Roman" w:cs="Times New Roman"/>
        </w:rPr>
        <w:t xml:space="preserve">3) Si determini la capacità del sistema per unità di lunghezza dei </w:t>
      </w:r>
      <w:r w:rsidR="00FB32F7">
        <w:rPr>
          <w:rFonts w:ascii="Times New Roman" w:eastAsiaTheme="minorEastAsia" w:hAnsi="Times New Roman" w:cs="Times New Roman"/>
        </w:rPr>
        <w:t>conduttori</w:t>
      </w:r>
      <w:r w:rsidR="003A2156">
        <w:rPr>
          <w:rFonts w:ascii="Times New Roman" w:eastAsiaTheme="minorEastAsia" w:hAnsi="Times New Roman" w:cs="Times New Roman"/>
        </w:rPr>
        <w:t xml:space="preserve"> (cioè il rapporto fra la capacità e la lunghezza </w:t>
      </w:r>
      <m:oMath>
        <m:r>
          <w:rPr>
            <w:rFonts w:ascii="Cambria Math" w:hAnsi="Cambria Math" w:cs="Times New Roman"/>
          </w:rPr>
          <m:t>l</m:t>
        </m:r>
      </m:oMath>
      <w:r w:rsidR="003A2156">
        <w:rPr>
          <w:rFonts w:ascii="Times New Roman" w:eastAsiaTheme="minorEastAsia" w:hAnsi="Times New Roman" w:cs="Times New Roman"/>
        </w:rPr>
        <w:t xml:space="preserve">) e la forza elettrostatica </w:t>
      </w:r>
      <w:r w:rsidR="005A44DC">
        <w:rPr>
          <w:rFonts w:ascii="Times New Roman" w:eastAsiaTheme="minorEastAsia" w:hAnsi="Times New Roman" w:cs="Times New Roman"/>
        </w:rPr>
        <w:t>sul cilindro collegato a</w:t>
      </w:r>
      <w:r w:rsidR="003A2156"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91407F">
        <w:rPr>
          <w:rFonts w:ascii="Times New Roman" w:eastAsiaTheme="minorEastAsia" w:hAnsi="Times New Roman" w:cs="Times New Roman"/>
        </w:rPr>
        <w:t xml:space="preserve"> dovuto all’altro cilindro</w:t>
      </w:r>
      <w:r w:rsidR="003A2156">
        <w:rPr>
          <w:rFonts w:ascii="Times New Roman" w:eastAsiaTheme="minorEastAsia" w:hAnsi="Times New Roman" w:cs="Times New Roman"/>
        </w:rPr>
        <w:t>.</w:t>
      </w:r>
      <w:r w:rsidR="005D4B95" w:rsidRPr="00830CFE">
        <w:rPr>
          <w:rFonts w:ascii="Times New Roman" w:eastAsiaTheme="minorEastAsia" w:hAnsi="Times New Roman" w:cs="Times New Roman"/>
        </w:rPr>
        <w:t xml:space="preserve"> </w:t>
      </w:r>
      <w:r w:rsidR="00052E79" w:rsidRPr="00830CFE">
        <w:rPr>
          <w:rFonts w:ascii="Times New Roman" w:eastAsiaTheme="minorEastAsia" w:hAnsi="Times New Roman" w:cs="Times New Roman"/>
        </w:rPr>
        <w:t xml:space="preserve">Per la seconda parte di questa domanda e per la successiva si assuma uniforme il campo elettrico prodotto da </w:t>
      </w:r>
      <w:r w:rsidR="00FB32F7">
        <w:rPr>
          <w:rFonts w:ascii="Times New Roman" w:eastAsiaTheme="minorEastAsia" w:hAnsi="Times New Roman" w:cs="Times New Roman"/>
        </w:rPr>
        <w:t>ciascun conduttore in tutto lo spazio occupato</w:t>
      </w:r>
      <w:r w:rsidR="00052E79" w:rsidRPr="00830CFE">
        <w:rPr>
          <w:rFonts w:ascii="Times New Roman" w:eastAsiaTheme="minorEastAsia" w:hAnsi="Times New Roman" w:cs="Times New Roman"/>
        </w:rPr>
        <w:t xml:space="preserve"> </w:t>
      </w:r>
      <w:r w:rsidR="00FB32F7">
        <w:rPr>
          <w:rFonts w:ascii="Times New Roman" w:eastAsiaTheme="minorEastAsia" w:hAnsi="Times New Roman" w:cs="Times New Roman"/>
        </w:rPr>
        <w:t>da</w:t>
      </w:r>
      <w:r w:rsidR="00052E79" w:rsidRPr="00830CFE">
        <w:rPr>
          <w:rFonts w:ascii="Times New Roman" w:eastAsiaTheme="minorEastAsia" w:hAnsi="Times New Roman" w:cs="Times New Roman"/>
        </w:rPr>
        <w:t>ll’altro e</w:t>
      </w:r>
      <w:r w:rsidR="00FB32F7">
        <w:rPr>
          <w:rFonts w:ascii="Times New Roman" w:eastAsiaTheme="minorEastAsia" w:hAnsi="Times New Roman" w:cs="Times New Roman"/>
        </w:rPr>
        <w:t>d</w:t>
      </w:r>
      <w:r w:rsidR="00052E79" w:rsidRPr="00830CFE">
        <w:rPr>
          <w:rFonts w:ascii="Times New Roman" w:eastAsiaTheme="minorEastAsia" w:hAnsi="Times New Roman" w:cs="Times New Roman"/>
        </w:rPr>
        <w:t xml:space="preserve"> </w:t>
      </w:r>
      <w:r w:rsidR="00FB32F7">
        <w:rPr>
          <w:rFonts w:ascii="Times New Roman" w:eastAsiaTheme="minorEastAsia" w:hAnsi="Times New Roman" w:cs="Times New Roman"/>
        </w:rPr>
        <w:t>eguale</w:t>
      </w:r>
      <w:r w:rsidR="00052E79" w:rsidRPr="00830CFE">
        <w:rPr>
          <w:rFonts w:ascii="Times New Roman" w:eastAsiaTheme="minorEastAsia" w:hAnsi="Times New Roman" w:cs="Times New Roman"/>
        </w:rPr>
        <w:t xml:space="preserve"> al valore che si ottiene considerando la di</w:t>
      </w:r>
      <w:r w:rsidR="00FB32F7">
        <w:rPr>
          <w:rFonts w:ascii="Times New Roman" w:eastAsiaTheme="minorEastAsia" w:hAnsi="Times New Roman" w:cs="Times New Roman"/>
        </w:rPr>
        <w:t>stanza fra gli assi dei due conduttori</w:t>
      </w:r>
      <w:r w:rsidR="00052E79" w:rsidRPr="00830CFE">
        <w:rPr>
          <w:rFonts w:ascii="Times New Roman" w:eastAsiaTheme="minorEastAsia" w:hAnsi="Times New Roman" w:cs="Times New Roman"/>
        </w:rPr>
        <w:t xml:space="preserve">. </w:t>
      </w:r>
    </w:p>
    <w:p w:rsidR="00830CFE" w:rsidRDefault="003A2156" w:rsidP="00B1327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4) </w:t>
      </w:r>
      <w:r w:rsidR="006428D6">
        <w:rPr>
          <w:rFonts w:ascii="Times New Roman" w:eastAsiaTheme="minorEastAsia" w:hAnsi="Times New Roman" w:cs="Times New Roman"/>
        </w:rPr>
        <w:t xml:space="preserve">I due conduttori sono inizialmente bloccati a distanza </w:t>
      </w:r>
      <m:oMath>
        <m:r>
          <w:rPr>
            <w:rFonts w:ascii="Cambria Math" w:hAnsi="Cambria Math" w:cs="Times New Roman"/>
          </w:rPr>
          <m:t>D</m:t>
        </m:r>
      </m:oMath>
      <w:r w:rsidR="006428D6">
        <w:rPr>
          <w:rFonts w:ascii="Times New Roman" w:eastAsiaTheme="minorEastAsia" w:hAnsi="Times New Roman" w:cs="Times New Roman"/>
        </w:rPr>
        <w:t xml:space="preserve"> da vincoli meccanici. Successivamente</w:t>
      </w:r>
      <w:r>
        <w:rPr>
          <w:rFonts w:ascii="Times New Roman" w:eastAsiaTheme="minorEastAsia" w:hAnsi="Times New Roman" w:cs="Times New Roman"/>
        </w:rPr>
        <w:t xml:space="preserve"> </w:t>
      </w:r>
      <w:r w:rsidR="006428D6">
        <w:rPr>
          <w:rFonts w:ascii="Times New Roman" w:eastAsiaTheme="minorEastAsia" w:hAnsi="Times New Roman" w:cs="Times New Roman"/>
        </w:rPr>
        <w:t xml:space="preserve">il conduttore collegato al potenziale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6428D6">
        <w:rPr>
          <w:rFonts w:ascii="Times New Roman" w:eastAsiaTheme="minorEastAsia" w:hAnsi="Times New Roman" w:cs="Times New Roman"/>
        </w:rPr>
        <w:t xml:space="preserve"> viene lasciato libero di scorrere </w:t>
      </w:r>
      <w:r>
        <w:rPr>
          <w:rFonts w:ascii="Times New Roman" w:eastAsiaTheme="minorEastAsia" w:hAnsi="Times New Roman" w:cs="Times New Roman"/>
        </w:rPr>
        <w:t xml:space="preserve">lungo l’asse </w:t>
      </w:r>
      <m:oMath>
        <m:r>
          <w:rPr>
            <w:rFonts w:ascii="Cambria Math" w:hAnsi="Cambria Math" w:cs="Times New Roman"/>
          </w:rPr>
          <m:t>x</m:t>
        </m:r>
      </m:oMath>
      <w:r>
        <w:rPr>
          <w:rFonts w:ascii="Times New Roman" w:eastAsiaTheme="minorEastAsia" w:hAnsi="Times New Roman" w:cs="Times New Roman"/>
        </w:rPr>
        <w:t xml:space="preserve"> senza attrito, </w:t>
      </w:r>
      <w:r w:rsidRPr="00645821">
        <w:rPr>
          <w:rFonts w:ascii="Times New Roman" w:eastAsiaTheme="minorEastAsia" w:hAnsi="Times New Roman" w:cs="Times New Roman"/>
          <w:u w:val="single"/>
        </w:rPr>
        <w:t>mantenendosi parallelo all’altro</w:t>
      </w:r>
      <w:r>
        <w:rPr>
          <w:rFonts w:ascii="Times New Roman" w:eastAsiaTheme="minorEastAsia" w:hAnsi="Times New Roman" w:cs="Times New Roman"/>
        </w:rPr>
        <w:t xml:space="preserve">. Per limitare questo movimento ed evitare che i due </w:t>
      </w:r>
      <w:r w:rsidR="006428D6">
        <w:rPr>
          <w:rFonts w:ascii="Times New Roman" w:eastAsiaTheme="minorEastAsia" w:hAnsi="Times New Roman" w:cs="Times New Roman"/>
        </w:rPr>
        <w:t>cilindri</w:t>
      </w:r>
      <w:r w:rsidR="003C10DE">
        <w:rPr>
          <w:rFonts w:ascii="Times New Roman" w:eastAsiaTheme="minorEastAsia" w:hAnsi="Times New Roman" w:cs="Times New Roman"/>
        </w:rPr>
        <w:t xml:space="preserve"> giungano a contatto</w:t>
      </w:r>
      <w:r w:rsidR="00853476">
        <w:rPr>
          <w:rFonts w:ascii="Times New Roman" w:eastAsiaTheme="minorEastAsia" w:hAnsi="Times New Roman" w:cs="Times New Roman"/>
        </w:rPr>
        <w:t xml:space="preserve"> il </w:t>
      </w:r>
      <w:r w:rsidR="006428D6">
        <w:rPr>
          <w:rFonts w:ascii="Times New Roman" w:eastAsiaTheme="minorEastAsia" w:hAnsi="Times New Roman" w:cs="Times New Roman"/>
        </w:rPr>
        <w:t>conduttore</w:t>
      </w:r>
      <w:r w:rsidR="00853476">
        <w:rPr>
          <w:rFonts w:ascii="Times New Roman" w:eastAsiaTheme="minorEastAsia" w:hAnsi="Times New Roman" w:cs="Times New Roman"/>
        </w:rPr>
        <w:t xml:space="preserve"> a potenziale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="00853476">
        <w:rPr>
          <w:rFonts w:ascii="Times New Roman" w:eastAsiaTheme="minorEastAsia" w:hAnsi="Times New Roman" w:cs="Times New Roman"/>
        </w:rPr>
        <w:t xml:space="preserve">è collegato ad una molla di costante elastica </w:t>
      </w:r>
      <m:oMath>
        <m:r>
          <w:rPr>
            <w:rFonts w:ascii="Cambria Math" w:hAnsi="Cambria Math" w:cs="Times New Roman"/>
          </w:rPr>
          <m:t>k</m:t>
        </m:r>
      </m:oMath>
      <w:r w:rsidR="00120E8E">
        <w:rPr>
          <w:rFonts w:ascii="Times New Roman" w:eastAsiaTheme="minorEastAsia" w:hAnsi="Times New Roman" w:cs="Times New Roman"/>
        </w:rPr>
        <w:t xml:space="preserve"> e</w:t>
      </w:r>
      <w:r w:rsidR="00853476">
        <w:rPr>
          <w:rFonts w:ascii="Times New Roman" w:eastAsiaTheme="minorEastAsia" w:hAnsi="Times New Roman" w:cs="Times New Roman"/>
        </w:rPr>
        <w:t xml:space="preserve"> </w:t>
      </w:r>
      <w:r w:rsidR="00120E8E">
        <w:rPr>
          <w:rFonts w:ascii="Times New Roman" w:eastAsiaTheme="minorEastAsia" w:hAnsi="Times New Roman" w:cs="Times New Roman"/>
        </w:rPr>
        <w:t xml:space="preserve">lunghezza a riposo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</m:oMath>
      <w:r w:rsidR="00120E8E">
        <w:rPr>
          <w:rFonts w:ascii="Times New Roman" w:eastAsiaTheme="minorEastAsia" w:hAnsi="Times New Roman" w:cs="Times New Roman"/>
        </w:rPr>
        <w:t xml:space="preserve">, </w:t>
      </w:r>
      <w:r w:rsidR="006428D6">
        <w:rPr>
          <w:rFonts w:ascii="Times New Roman" w:eastAsiaTheme="minorEastAsia" w:hAnsi="Times New Roman" w:cs="Times New Roman"/>
        </w:rPr>
        <w:t xml:space="preserve">come </w:t>
      </w:r>
      <w:r w:rsidR="00853476">
        <w:rPr>
          <w:rFonts w:ascii="Times New Roman" w:eastAsiaTheme="minorEastAsia" w:hAnsi="Times New Roman" w:cs="Times New Roman"/>
        </w:rPr>
        <w:t>n</w:t>
      </w:r>
      <w:r w:rsidR="006428D6">
        <w:rPr>
          <w:rFonts w:ascii="Times New Roman" w:eastAsiaTheme="minorEastAsia" w:hAnsi="Times New Roman" w:cs="Times New Roman"/>
        </w:rPr>
        <w:t>ella</w:t>
      </w:r>
      <w:r w:rsidR="00853476">
        <w:rPr>
          <w:rFonts w:ascii="Times New Roman" w:eastAsiaTheme="minorEastAsia" w:hAnsi="Times New Roman" w:cs="Times New Roman"/>
        </w:rPr>
        <w:t xml:space="preserve"> Figura </w:t>
      </w:r>
      <w:r w:rsidR="006428D6">
        <w:rPr>
          <w:rFonts w:ascii="Times New Roman" w:eastAsiaTheme="minorEastAsia" w:hAnsi="Times New Roman" w:cs="Times New Roman"/>
        </w:rPr>
        <w:t>in basso. Prima che fra i</w:t>
      </w:r>
      <w:r w:rsidR="00853476">
        <w:rPr>
          <w:rFonts w:ascii="Times New Roman" w:eastAsiaTheme="minorEastAsia" w:hAnsi="Times New Roman" w:cs="Times New Roman"/>
        </w:rPr>
        <w:t xml:space="preserve"> </w:t>
      </w:r>
      <w:r w:rsidR="006428D6">
        <w:rPr>
          <w:rFonts w:ascii="Times New Roman" w:eastAsiaTheme="minorEastAsia" w:hAnsi="Times New Roman" w:cs="Times New Roman"/>
        </w:rPr>
        <w:t>conduttori</w:t>
      </w:r>
      <w:r w:rsidR="00853476">
        <w:rPr>
          <w:rFonts w:ascii="Times New Roman" w:eastAsiaTheme="minorEastAsia" w:hAnsi="Times New Roman" w:cs="Times New Roman"/>
        </w:rPr>
        <w:t xml:space="preserve"> venga applicata la differenza di potenziale la molla è a riposo, cioè il suo allungamento è nullo. Si </w:t>
      </w:r>
      <w:r w:rsidR="00A94230">
        <w:rPr>
          <w:rFonts w:ascii="Times New Roman" w:eastAsiaTheme="minorEastAsia" w:hAnsi="Times New Roman" w:cs="Times New Roman"/>
        </w:rPr>
        <w:t xml:space="preserve">determini la condizione </w:t>
      </w:r>
      <w:r w:rsidR="00724751">
        <w:rPr>
          <w:rFonts w:ascii="Times New Roman" w:eastAsiaTheme="minorEastAsia" w:hAnsi="Times New Roman" w:cs="Times New Roman"/>
        </w:rPr>
        <w:t>sul</w:t>
      </w:r>
      <w:r w:rsidR="008E675E">
        <w:rPr>
          <w:rFonts w:ascii="Times New Roman" w:eastAsiaTheme="minorEastAsia" w:hAnsi="Times New Roman" w:cs="Times New Roman"/>
        </w:rPr>
        <w:t>l’</w:t>
      </w:r>
      <w:r w:rsidR="00853476">
        <w:rPr>
          <w:rFonts w:ascii="Times New Roman" w:eastAsiaTheme="minorEastAsia" w:hAnsi="Times New Roman" w:cs="Times New Roman"/>
        </w:rPr>
        <w:t xml:space="preserve">allungamento della molla </w:t>
      </w:r>
      <w:r w:rsidR="008E675E">
        <w:rPr>
          <w:rFonts w:ascii="Times New Roman" w:eastAsiaTheme="minorEastAsia" w:hAnsi="Times New Roman" w:cs="Times New Roman"/>
        </w:rPr>
        <w:t xml:space="preserve">che consente di mantenere il </w:t>
      </w:r>
      <w:r w:rsidR="006428D6">
        <w:rPr>
          <w:rFonts w:ascii="Times New Roman" w:eastAsiaTheme="minorEastAsia" w:hAnsi="Times New Roman" w:cs="Times New Roman"/>
        </w:rPr>
        <w:t>conduttore</w:t>
      </w:r>
      <w:r w:rsidR="008E675E">
        <w:rPr>
          <w:rFonts w:ascii="Times New Roman" w:eastAsiaTheme="minorEastAsia" w:hAnsi="Times New Roman" w:cs="Times New Roman"/>
        </w:rPr>
        <w:t xml:space="preserve"> in equilibrio dopo l’applicazione della differenza di potenziale</w:t>
      </w:r>
      <w:r w:rsidR="0041636F">
        <w:rPr>
          <w:rFonts w:ascii="Times New Roman" w:eastAsiaTheme="minorEastAsia" w:hAnsi="Times New Roman" w:cs="Times New Roman"/>
        </w:rPr>
        <w:t xml:space="preserve"> (si ricordi che </w:t>
      </w:r>
      <m:oMath>
        <m:r>
          <w:rPr>
            <w:rFonts w:ascii="Cambria Math" w:hAnsi="Cambria Math" w:cs="Times New Roman"/>
          </w:rPr>
          <m:t>x</m:t>
        </m:r>
      </m:oMath>
      <w:r w:rsidR="006428D6">
        <w:rPr>
          <w:rFonts w:ascii="Times New Roman" w:eastAsiaTheme="minorEastAsia" w:hAnsi="Times New Roman" w:cs="Times New Roman"/>
        </w:rPr>
        <w:t xml:space="preserve"> è misurata dal centro del cilindro</w:t>
      </w:r>
      <w:r w:rsidR="0041636F">
        <w:rPr>
          <w:rFonts w:ascii="Times New Roman" w:eastAsiaTheme="minorEastAsia" w:hAnsi="Times New Roman" w:cs="Times New Roman"/>
        </w:rPr>
        <w:t xml:space="preserve"> a potenziale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="0041636F" w:rsidRPr="0041636F">
        <w:rPr>
          <w:rFonts w:ascii="Times New Roman" w:eastAsiaTheme="minorEastAsia" w:hAnsi="Times New Roman" w:cs="Times New Roman"/>
          <w:u w:val="single"/>
        </w:rPr>
        <w:t xml:space="preserve">prima di </w:t>
      </w:r>
      <w:r w:rsidR="006428D6">
        <w:rPr>
          <w:rFonts w:ascii="Times New Roman" w:eastAsiaTheme="minorEastAsia" w:hAnsi="Times New Roman" w:cs="Times New Roman"/>
          <w:u w:val="single"/>
        </w:rPr>
        <w:t>rimuovere il vincolo meccanico</w:t>
      </w:r>
      <w:r w:rsidR="0041636F">
        <w:rPr>
          <w:rFonts w:ascii="Times New Roman" w:eastAsiaTheme="minorEastAsia" w:hAnsi="Times New Roman" w:cs="Times New Roman"/>
        </w:rPr>
        <w:t>)</w:t>
      </w:r>
      <w:r w:rsidR="00853476">
        <w:rPr>
          <w:rFonts w:ascii="Times New Roman" w:eastAsiaTheme="minorEastAsia" w:hAnsi="Times New Roman" w:cs="Times New Roman"/>
        </w:rPr>
        <w:t xml:space="preserve">. </w:t>
      </w:r>
    </w:p>
    <w:p w:rsidR="003A2156" w:rsidRPr="00832435" w:rsidRDefault="00724751" w:rsidP="00B1327F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724751">
        <w:rPr>
          <w:rFonts w:ascii="Times New Roman" w:eastAsiaTheme="minorEastAsia" w:hAnsi="Times New Roman" w:cs="Times New Roman"/>
          <w:b/>
        </w:rPr>
        <w:t>Nota</w:t>
      </w:r>
      <w:r>
        <w:rPr>
          <w:rFonts w:ascii="Times New Roman" w:eastAsiaTheme="minorEastAsia" w:hAnsi="Times New Roman" w:cs="Times New Roman"/>
        </w:rPr>
        <w:t>: “determinare la condizione sull’allungamento della molla” non significa “trovare l’allungamento della molla”, ma scrivere l’equazione che</w:t>
      </w:r>
      <w:r w:rsidR="00867594">
        <w:rPr>
          <w:rFonts w:ascii="Times New Roman" w:eastAsiaTheme="minorEastAsia" w:hAnsi="Times New Roman" w:cs="Times New Roman"/>
        </w:rPr>
        <w:t xml:space="preserve"> lega quest’allungamento alle altre variabili del sistema</w:t>
      </w:r>
      <w:r>
        <w:rPr>
          <w:rFonts w:ascii="Times New Roman" w:eastAsiaTheme="minorEastAsia" w:hAnsi="Times New Roman" w:cs="Times New Roman"/>
        </w:rPr>
        <w:t xml:space="preserve">.  </w:t>
      </w:r>
      <w:r w:rsidR="00853476">
        <w:rPr>
          <w:rFonts w:ascii="Times New Roman" w:eastAsiaTheme="minorEastAsia" w:hAnsi="Times New Roman" w:cs="Times New Roman"/>
        </w:rPr>
        <w:t xml:space="preserve"> </w:t>
      </w:r>
      <w:r w:rsidR="003A2156">
        <w:rPr>
          <w:rFonts w:ascii="Times New Roman" w:eastAsiaTheme="minorEastAsia" w:hAnsi="Times New Roman" w:cs="Times New Roman"/>
        </w:rPr>
        <w:t xml:space="preserve"> </w:t>
      </w:r>
    </w:p>
    <w:p w:rsidR="00EC2CA1" w:rsidRPr="00832435" w:rsidRDefault="00EC2CA1" w:rsidP="00A208A1">
      <w:pPr>
        <w:spacing w:after="0"/>
        <w:jc w:val="both"/>
        <w:rPr>
          <w:rFonts w:ascii="Times New Roman" w:eastAsiaTheme="minorEastAsia" w:hAnsi="Times New Roman" w:cs="Times New Roman"/>
        </w:rPr>
      </w:pPr>
      <w:bookmarkStart w:id="0" w:name="_GoBack"/>
      <w:bookmarkEnd w:id="0"/>
    </w:p>
    <w:sectPr w:rsidR="00EC2CA1" w:rsidRPr="00832435" w:rsidSect="00100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65431D"/>
    <w:rsid w:val="000004EE"/>
    <w:rsid w:val="0000305A"/>
    <w:rsid w:val="00003B26"/>
    <w:rsid w:val="00004D14"/>
    <w:rsid w:val="000052D0"/>
    <w:rsid w:val="000060A0"/>
    <w:rsid w:val="00006135"/>
    <w:rsid w:val="00006844"/>
    <w:rsid w:val="000118E3"/>
    <w:rsid w:val="000121A6"/>
    <w:rsid w:val="0001308B"/>
    <w:rsid w:val="00015C6F"/>
    <w:rsid w:val="0001752F"/>
    <w:rsid w:val="00023DF0"/>
    <w:rsid w:val="000248C0"/>
    <w:rsid w:val="00025473"/>
    <w:rsid w:val="00026BB8"/>
    <w:rsid w:val="000276B6"/>
    <w:rsid w:val="00027E41"/>
    <w:rsid w:val="00030AD4"/>
    <w:rsid w:val="0003278B"/>
    <w:rsid w:val="00032C56"/>
    <w:rsid w:val="0003524E"/>
    <w:rsid w:val="0004397D"/>
    <w:rsid w:val="000441BB"/>
    <w:rsid w:val="00045AB9"/>
    <w:rsid w:val="000472DA"/>
    <w:rsid w:val="00047DC1"/>
    <w:rsid w:val="00052E79"/>
    <w:rsid w:val="00054B52"/>
    <w:rsid w:val="000550B1"/>
    <w:rsid w:val="00063A47"/>
    <w:rsid w:val="000645B9"/>
    <w:rsid w:val="000652DC"/>
    <w:rsid w:val="00065AD8"/>
    <w:rsid w:val="00066D26"/>
    <w:rsid w:val="00067270"/>
    <w:rsid w:val="000677F6"/>
    <w:rsid w:val="00073C2E"/>
    <w:rsid w:val="00074CCD"/>
    <w:rsid w:val="000768AE"/>
    <w:rsid w:val="0008345A"/>
    <w:rsid w:val="00083B16"/>
    <w:rsid w:val="00084641"/>
    <w:rsid w:val="00085042"/>
    <w:rsid w:val="00087439"/>
    <w:rsid w:val="000878BC"/>
    <w:rsid w:val="00090B49"/>
    <w:rsid w:val="00094BF1"/>
    <w:rsid w:val="000964B8"/>
    <w:rsid w:val="00096F89"/>
    <w:rsid w:val="0009737A"/>
    <w:rsid w:val="000A007C"/>
    <w:rsid w:val="000A171B"/>
    <w:rsid w:val="000A2186"/>
    <w:rsid w:val="000B02A6"/>
    <w:rsid w:val="000B0616"/>
    <w:rsid w:val="000B520A"/>
    <w:rsid w:val="000B7ADE"/>
    <w:rsid w:val="000C0BE9"/>
    <w:rsid w:val="000C4352"/>
    <w:rsid w:val="000C4FB5"/>
    <w:rsid w:val="000C65FA"/>
    <w:rsid w:val="000C733C"/>
    <w:rsid w:val="000D301A"/>
    <w:rsid w:val="000D7AE1"/>
    <w:rsid w:val="000D7B71"/>
    <w:rsid w:val="000E1429"/>
    <w:rsid w:val="000E30DD"/>
    <w:rsid w:val="000E4FDA"/>
    <w:rsid w:val="000E51CB"/>
    <w:rsid w:val="000E6511"/>
    <w:rsid w:val="000F093F"/>
    <w:rsid w:val="000F1117"/>
    <w:rsid w:val="000F2083"/>
    <w:rsid w:val="001004BC"/>
    <w:rsid w:val="001008DA"/>
    <w:rsid w:val="00100966"/>
    <w:rsid w:val="0010277A"/>
    <w:rsid w:val="00103A89"/>
    <w:rsid w:val="00111EF3"/>
    <w:rsid w:val="00114841"/>
    <w:rsid w:val="00120E8E"/>
    <w:rsid w:val="00123149"/>
    <w:rsid w:val="00123810"/>
    <w:rsid w:val="0013093F"/>
    <w:rsid w:val="00132D57"/>
    <w:rsid w:val="001400FA"/>
    <w:rsid w:val="001437B9"/>
    <w:rsid w:val="00143B43"/>
    <w:rsid w:val="00153C5C"/>
    <w:rsid w:val="0015571A"/>
    <w:rsid w:val="00160C76"/>
    <w:rsid w:val="001617FF"/>
    <w:rsid w:val="001629B4"/>
    <w:rsid w:val="0016316E"/>
    <w:rsid w:val="0017013F"/>
    <w:rsid w:val="00170830"/>
    <w:rsid w:val="001710C6"/>
    <w:rsid w:val="0017528E"/>
    <w:rsid w:val="00176A25"/>
    <w:rsid w:val="0018091D"/>
    <w:rsid w:val="0018106A"/>
    <w:rsid w:val="00181AEC"/>
    <w:rsid w:val="00181E8F"/>
    <w:rsid w:val="00182C78"/>
    <w:rsid w:val="00184AF3"/>
    <w:rsid w:val="00185A9D"/>
    <w:rsid w:val="00190050"/>
    <w:rsid w:val="001919D4"/>
    <w:rsid w:val="00192C4E"/>
    <w:rsid w:val="00197BB8"/>
    <w:rsid w:val="001A1362"/>
    <w:rsid w:val="001A3E5B"/>
    <w:rsid w:val="001A4E41"/>
    <w:rsid w:val="001A4F9B"/>
    <w:rsid w:val="001A5DED"/>
    <w:rsid w:val="001A6D9E"/>
    <w:rsid w:val="001B153E"/>
    <w:rsid w:val="001B2595"/>
    <w:rsid w:val="001B3042"/>
    <w:rsid w:val="001B3144"/>
    <w:rsid w:val="001B34B3"/>
    <w:rsid w:val="001B3B5E"/>
    <w:rsid w:val="001B6E17"/>
    <w:rsid w:val="001B7E44"/>
    <w:rsid w:val="001C3660"/>
    <w:rsid w:val="001C4542"/>
    <w:rsid w:val="001C4874"/>
    <w:rsid w:val="001C4C68"/>
    <w:rsid w:val="001C5319"/>
    <w:rsid w:val="001D0909"/>
    <w:rsid w:val="001D28E3"/>
    <w:rsid w:val="001E2CA3"/>
    <w:rsid w:val="001E305C"/>
    <w:rsid w:val="001E6482"/>
    <w:rsid w:val="001E65B7"/>
    <w:rsid w:val="001F0CF3"/>
    <w:rsid w:val="001F4A6B"/>
    <w:rsid w:val="001F68D5"/>
    <w:rsid w:val="00201433"/>
    <w:rsid w:val="002021BA"/>
    <w:rsid w:val="002025C4"/>
    <w:rsid w:val="00203103"/>
    <w:rsid w:val="00203D6F"/>
    <w:rsid w:val="00205B0D"/>
    <w:rsid w:val="0020617A"/>
    <w:rsid w:val="002079D4"/>
    <w:rsid w:val="00207D75"/>
    <w:rsid w:val="002100A5"/>
    <w:rsid w:val="0021015C"/>
    <w:rsid w:val="00211E56"/>
    <w:rsid w:val="00213974"/>
    <w:rsid w:val="00213D6B"/>
    <w:rsid w:val="00215EDC"/>
    <w:rsid w:val="00223867"/>
    <w:rsid w:val="00225B28"/>
    <w:rsid w:val="00232092"/>
    <w:rsid w:val="00232DB4"/>
    <w:rsid w:val="002332BC"/>
    <w:rsid w:val="0023364F"/>
    <w:rsid w:val="002336C7"/>
    <w:rsid w:val="00234646"/>
    <w:rsid w:val="00237E8A"/>
    <w:rsid w:val="00240ED4"/>
    <w:rsid w:val="00245A21"/>
    <w:rsid w:val="00245BF0"/>
    <w:rsid w:val="00247C4A"/>
    <w:rsid w:val="00252527"/>
    <w:rsid w:val="00252581"/>
    <w:rsid w:val="00253333"/>
    <w:rsid w:val="002548C4"/>
    <w:rsid w:val="0025596A"/>
    <w:rsid w:val="00257120"/>
    <w:rsid w:val="002574A2"/>
    <w:rsid w:val="00270611"/>
    <w:rsid w:val="002714F6"/>
    <w:rsid w:val="00272171"/>
    <w:rsid w:val="00273E60"/>
    <w:rsid w:val="00274103"/>
    <w:rsid w:val="002747C7"/>
    <w:rsid w:val="002748C7"/>
    <w:rsid w:val="00280E99"/>
    <w:rsid w:val="00283679"/>
    <w:rsid w:val="002843A9"/>
    <w:rsid w:val="00287246"/>
    <w:rsid w:val="00287391"/>
    <w:rsid w:val="00291CF4"/>
    <w:rsid w:val="00292C90"/>
    <w:rsid w:val="002938A6"/>
    <w:rsid w:val="00293C06"/>
    <w:rsid w:val="00294B90"/>
    <w:rsid w:val="002A6913"/>
    <w:rsid w:val="002A6EFB"/>
    <w:rsid w:val="002B07B4"/>
    <w:rsid w:val="002B16B4"/>
    <w:rsid w:val="002B3A1B"/>
    <w:rsid w:val="002B62AD"/>
    <w:rsid w:val="002C31A6"/>
    <w:rsid w:val="002C5744"/>
    <w:rsid w:val="002C5D7E"/>
    <w:rsid w:val="002D47B4"/>
    <w:rsid w:val="002D5F75"/>
    <w:rsid w:val="002D60E3"/>
    <w:rsid w:val="002E07BC"/>
    <w:rsid w:val="002E3933"/>
    <w:rsid w:val="002E5C03"/>
    <w:rsid w:val="002E612F"/>
    <w:rsid w:val="002E641A"/>
    <w:rsid w:val="002E7B78"/>
    <w:rsid w:val="002F3086"/>
    <w:rsid w:val="002F425C"/>
    <w:rsid w:val="002F4DF0"/>
    <w:rsid w:val="002F570C"/>
    <w:rsid w:val="00300794"/>
    <w:rsid w:val="00301257"/>
    <w:rsid w:val="00302D26"/>
    <w:rsid w:val="00303505"/>
    <w:rsid w:val="003070E2"/>
    <w:rsid w:val="003078DA"/>
    <w:rsid w:val="00307B41"/>
    <w:rsid w:val="00312B59"/>
    <w:rsid w:val="003130B0"/>
    <w:rsid w:val="00313A48"/>
    <w:rsid w:val="00316B1A"/>
    <w:rsid w:val="003256D5"/>
    <w:rsid w:val="0032570A"/>
    <w:rsid w:val="00331907"/>
    <w:rsid w:val="003326F7"/>
    <w:rsid w:val="00335240"/>
    <w:rsid w:val="0033575A"/>
    <w:rsid w:val="00341987"/>
    <w:rsid w:val="00341CB1"/>
    <w:rsid w:val="00345E3D"/>
    <w:rsid w:val="00352CF4"/>
    <w:rsid w:val="00353718"/>
    <w:rsid w:val="00355B8B"/>
    <w:rsid w:val="00355F51"/>
    <w:rsid w:val="00360365"/>
    <w:rsid w:val="00360987"/>
    <w:rsid w:val="00360A44"/>
    <w:rsid w:val="003624C2"/>
    <w:rsid w:val="00366171"/>
    <w:rsid w:val="00366C3B"/>
    <w:rsid w:val="00367A54"/>
    <w:rsid w:val="00367A62"/>
    <w:rsid w:val="00367FA8"/>
    <w:rsid w:val="00372D70"/>
    <w:rsid w:val="003734FA"/>
    <w:rsid w:val="00374D03"/>
    <w:rsid w:val="00374D48"/>
    <w:rsid w:val="003751EC"/>
    <w:rsid w:val="00380BDF"/>
    <w:rsid w:val="00380C87"/>
    <w:rsid w:val="0038553A"/>
    <w:rsid w:val="003857DB"/>
    <w:rsid w:val="00386043"/>
    <w:rsid w:val="003915D5"/>
    <w:rsid w:val="00392669"/>
    <w:rsid w:val="00392A00"/>
    <w:rsid w:val="00394FC3"/>
    <w:rsid w:val="00396752"/>
    <w:rsid w:val="003976CF"/>
    <w:rsid w:val="00397981"/>
    <w:rsid w:val="003A1445"/>
    <w:rsid w:val="003A1BC6"/>
    <w:rsid w:val="003A2156"/>
    <w:rsid w:val="003A2E90"/>
    <w:rsid w:val="003A4A6E"/>
    <w:rsid w:val="003A7492"/>
    <w:rsid w:val="003B618D"/>
    <w:rsid w:val="003B6A53"/>
    <w:rsid w:val="003C10DE"/>
    <w:rsid w:val="003C1267"/>
    <w:rsid w:val="003C41E8"/>
    <w:rsid w:val="003C4614"/>
    <w:rsid w:val="003C76F9"/>
    <w:rsid w:val="003C7903"/>
    <w:rsid w:val="003D1841"/>
    <w:rsid w:val="003D2663"/>
    <w:rsid w:val="003D2C1E"/>
    <w:rsid w:val="003D4D34"/>
    <w:rsid w:val="003D6A61"/>
    <w:rsid w:val="003E475B"/>
    <w:rsid w:val="003E6FAA"/>
    <w:rsid w:val="003F0C13"/>
    <w:rsid w:val="003F432D"/>
    <w:rsid w:val="003F4E3C"/>
    <w:rsid w:val="003F7C35"/>
    <w:rsid w:val="00400166"/>
    <w:rsid w:val="00402B9A"/>
    <w:rsid w:val="00404CFB"/>
    <w:rsid w:val="00407E41"/>
    <w:rsid w:val="00410EDB"/>
    <w:rsid w:val="00413668"/>
    <w:rsid w:val="0041636F"/>
    <w:rsid w:val="0042003D"/>
    <w:rsid w:val="004242E2"/>
    <w:rsid w:val="00424F3C"/>
    <w:rsid w:val="004256E0"/>
    <w:rsid w:val="00426FAD"/>
    <w:rsid w:val="0043564B"/>
    <w:rsid w:val="0043577C"/>
    <w:rsid w:val="004368FD"/>
    <w:rsid w:val="00443081"/>
    <w:rsid w:val="00444FDF"/>
    <w:rsid w:val="004465AA"/>
    <w:rsid w:val="0044768F"/>
    <w:rsid w:val="004476EE"/>
    <w:rsid w:val="0045093F"/>
    <w:rsid w:val="00451CAE"/>
    <w:rsid w:val="00453E46"/>
    <w:rsid w:val="004544D9"/>
    <w:rsid w:val="00454E57"/>
    <w:rsid w:val="00455651"/>
    <w:rsid w:val="00457827"/>
    <w:rsid w:val="00457E01"/>
    <w:rsid w:val="00460083"/>
    <w:rsid w:val="00461235"/>
    <w:rsid w:val="0046327C"/>
    <w:rsid w:val="004641B4"/>
    <w:rsid w:val="00464C72"/>
    <w:rsid w:val="00470526"/>
    <w:rsid w:val="00471204"/>
    <w:rsid w:val="00471793"/>
    <w:rsid w:val="004718CB"/>
    <w:rsid w:val="0047346D"/>
    <w:rsid w:val="00475A36"/>
    <w:rsid w:val="0047769D"/>
    <w:rsid w:val="0048307E"/>
    <w:rsid w:val="00484B2A"/>
    <w:rsid w:val="00491BE7"/>
    <w:rsid w:val="00496541"/>
    <w:rsid w:val="004A0631"/>
    <w:rsid w:val="004A21A5"/>
    <w:rsid w:val="004A3203"/>
    <w:rsid w:val="004A361D"/>
    <w:rsid w:val="004A6857"/>
    <w:rsid w:val="004A77DC"/>
    <w:rsid w:val="004B210C"/>
    <w:rsid w:val="004B3F9B"/>
    <w:rsid w:val="004B463B"/>
    <w:rsid w:val="004B56C9"/>
    <w:rsid w:val="004B5DD4"/>
    <w:rsid w:val="004C2BCC"/>
    <w:rsid w:val="004C359D"/>
    <w:rsid w:val="004C37F5"/>
    <w:rsid w:val="004C676A"/>
    <w:rsid w:val="004D06FC"/>
    <w:rsid w:val="004D193B"/>
    <w:rsid w:val="004D362A"/>
    <w:rsid w:val="004D3DC7"/>
    <w:rsid w:val="004E1616"/>
    <w:rsid w:val="004E2129"/>
    <w:rsid w:val="004E4F72"/>
    <w:rsid w:val="004E78DD"/>
    <w:rsid w:val="004F06AB"/>
    <w:rsid w:val="004F1319"/>
    <w:rsid w:val="004F1D42"/>
    <w:rsid w:val="004F2520"/>
    <w:rsid w:val="004F5363"/>
    <w:rsid w:val="004F742E"/>
    <w:rsid w:val="005026D7"/>
    <w:rsid w:val="00503446"/>
    <w:rsid w:val="00503448"/>
    <w:rsid w:val="00504165"/>
    <w:rsid w:val="005075B7"/>
    <w:rsid w:val="00507F3B"/>
    <w:rsid w:val="00511446"/>
    <w:rsid w:val="00512CCE"/>
    <w:rsid w:val="00512F97"/>
    <w:rsid w:val="00514410"/>
    <w:rsid w:val="00514AB7"/>
    <w:rsid w:val="005212A5"/>
    <w:rsid w:val="00521A6E"/>
    <w:rsid w:val="00521B1C"/>
    <w:rsid w:val="00523925"/>
    <w:rsid w:val="00524965"/>
    <w:rsid w:val="00525D76"/>
    <w:rsid w:val="00534304"/>
    <w:rsid w:val="00537389"/>
    <w:rsid w:val="00541A83"/>
    <w:rsid w:val="005434D2"/>
    <w:rsid w:val="00545A31"/>
    <w:rsid w:val="00545D48"/>
    <w:rsid w:val="0054627E"/>
    <w:rsid w:val="005506C4"/>
    <w:rsid w:val="005517FF"/>
    <w:rsid w:val="005521AB"/>
    <w:rsid w:val="00552C3D"/>
    <w:rsid w:val="005536C1"/>
    <w:rsid w:val="00554628"/>
    <w:rsid w:val="005552D2"/>
    <w:rsid w:val="00555777"/>
    <w:rsid w:val="00557A82"/>
    <w:rsid w:val="00557FA5"/>
    <w:rsid w:val="005612E7"/>
    <w:rsid w:val="00561B9E"/>
    <w:rsid w:val="005629EF"/>
    <w:rsid w:val="005643F9"/>
    <w:rsid w:val="0056448B"/>
    <w:rsid w:val="00564BBF"/>
    <w:rsid w:val="00565F49"/>
    <w:rsid w:val="00572A89"/>
    <w:rsid w:val="005730CA"/>
    <w:rsid w:val="00577B38"/>
    <w:rsid w:val="00577DD8"/>
    <w:rsid w:val="00581E78"/>
    <w:rsid w:val="00582877"/>
    <w:rsid w:val="00582973"/>
    <w:rsid w:val="00583955"/>
    <w:rsid w:val="0058788C"/>
    <w:rsid w:val="00590400"/>
    <w:rsid w:val="00590B5B"/>
    <w:rsid w:val="00591760"/>
    <w:rsid w:val="00591AF7"/>
    <w:rsid w:val="0059403F"/>
    <w:rsid w:val="00595CA7"/>
    <w:rsid w:val="00596BFE"/>
    <w:rsid w:val="005A353A"/>
    <w:rsid w:val="005A3C6E"/>
    <w:rsid w:val="005A44DC"/>
    <w:rsid w:val="005A4C28"/>
    <w:rsid w:val="005A5E9D"/>
    <w:rsid w:val="005A68DF"/>
    <w:rsid w:val="005A7A57"/>
    <w:rsid w:val="005A7E34"/>
    <w:rsid w:val="005B1D63"/>
    <w:rsid w:val="005B2D4F"/>
    <w:rsid w:val="005B4C9A"/>
    <w:rsid w:val="005C1F48"/>
    <w:rsid w:val="005C43B5"/>
    <w:rsid w:val="005C452F"/>
    <w:rsid w:val="005C5872"/>
    <w:rsid w:val="005C5E10"/>
    <w:rsid w:val="005C7629"/>
    <w:rsid w:val="005C7A14"/>
    <w:rsid w:val="005C7A89"/>
    <w:rsid w:val="005D260A"/>
    <w:rsid w:val="005D2CDE"/>
    <w:rsid w:val="005D3586"/>
    <w:rsid w:val="005D35D8"/>
    <w:rsid w:val="005D3FE8"/>
    <w:rsid w:val="005D4B95"/>
    <w:rsid w:val="005D5EC9"/>
    <w:rsid w:val="005D617B"/>
    <w:rsid w:val="005E0789"/>
    <w:rsid w:val="005E0907"/>
    <w:rsid w:val="005E2D60"/>
    <w:rsid w:val="005F5D09"/>
    <w:rsid w:val="005F69BA"/>
    <w:rsid w:val="006000A1"/>
    <w:rsid w:val="00602DA4"/>
    <w:rsid w:val="00604DD2"/>
    <w:rsid w:val="00606036"/>
    <w:rsid w:val="00611125"/>
    <w:rsid w:val="006111A1"/>
    <w:rsid w:val="0061369B"/>
    <w:rsid w:val="00614589"/>
    <w:rsid w:val="006146DD"/>
    <w:rsid w:val="00615B2F"/>
    <w:rsid w:val="00617E12"/>
    <w:rsid w:val="00620FFA"/>
    <w:rsid w:val="006225DC"/>
    <w:rsid w:val="006228ED"/>
    <w:rsid w:val="00623397"/>
    <w:rsid w:val="00625141"/>
    <w:rsid w:val="0062594C"/>
    <w:rsid w:val="00626E27"/>
    <w:rsid w:val="006270A7"/>
    <w:rsid w:val="006315A3"/>
    <w:rsid w:val="00632086"/>
    <w:rsid w:val="006325D5"/>
    <w:rsid w:val="00632BDB"/>
    <w:rsid w:val="00641742"/>
    <w:rsid w:val="006428D6"/>
    <w:rsid w:val="00643E1D"/>
    <w:rsid w:val="00645821"/>
    <w:rsid w:val="00645E84"/>
    <w:rsid w:val="00646347"/>
    <w:rsid w:val="00650664"/>
    <w:rsid w:val="0065186F"/>
    <w:rsid w:val="006519E2"/>
    <w:rsid w:val="006528DF"/>
    <w:rsid w:val="0065431D"/>
    <w:rsid w:val="00654AD7"/>
    <w:rsid w:val="00654FB1"/>
    <w:rsid w:val="00656784"/>
    <w:rsid w:val="00656BEC"/>
    <w:rsid w:val="00656F35"/>
    <w:rsid w:val="0065721A"/>
    <w:rsid w:val="00660F90"/>
    <w:rsid w:val="00664947"/>
    <w:rsid w:val="00665C76"/>
    <w:rsid w:val="006673AF"/>
    <w:rsid w:val="0066794D"/>
    <w:rsid w:val="006717FC"/>
    <w:rsid w:val="00672D11"/>
    <w:rsid w:val="006745B3"/>
    <w:rsid w:val="00675E70"/>
    <w:rsid w:val="0068273C"/>
    <w:rsid w:val="00683C7D"/>
    <w:rsid w:val="00692573"/>
    <w:rsid w:val="00692C10"/>
    <w:rsid w:val="0069440C"/>
    <w:rsid w:val="00694574"/>
    <w:rsid w:val="0069519B"/>
    <w:rsid w:val="0069593C"/>
    <w:rsid w:val="006A0099"/>
    <w:rsid w:val="006A378C"/>
    <w:rsid w:val="006A59B2"/>
    <w:rsid w:val="006A5D92"/>
    <w:rsid w:val="006A60F0"/>
    <w:rsid w:val="006A6769"/>
    <w:rsid w:val="006A7C84"/>
    <w:rsid w:val="006B08C3"/>
    <w:rsid w:val="006B2D3A"/>
    <w:rsid w:val="006B4A13"/>
    <w:rsid w:val="006B4C48"/>
    <w:rsid w:val="006B4DB0"/>
    <w:rsid w:val="006B5269"/>
    <w:rsid w:val="006B5BC8"/>
    <w:rsid w:val="006B68BF"/>
    <w:rsid w:val="006C0E71"/>
    <w:rsid w:val="006C185B"/>
    <w:rsid w:val="006C329B"/>
    <w:rsid w:val="006C4A4C"/>
    <w:rsid w:val="006C5D7A"/>
    <w:rsid w:val="006C668B"/>
    <w:rsid w:val="006D0170"/>
    <w:rsid w:val="006D1018"/>
    <w:rsid w:val="006D24C7"/>
    <w:rsid w:val="006D2EC2"/>
    <w:rsid w:val="006D59D2"/>
    <w:rsid w:val="006D643F"/>
    <w:rsid w:val="006E025F"/>
    <w:rsid w:val="006E0803"/>
    <w:rsid w:val="006E500E"/>
    <w:rsid w:val="006E7A13"/>
    <w:rsid w:val="006F002C"/>
    <w:rsid w:val="006F0833"/>
    <w:rsid w:val="006F21A5"/>
    <w:rsid w:val="006F2B34"/>
    <w:rsid w:val="006F3374"/>
    <w:rsid w:val="006F7A7D"/>
    <w:rsid w:val="007039E0"/>
    <w:rsid w:val="00703DE5"/>
    <w:rsid w:val="00710686"/>
    <w:rsid w:val="00711935"/>
    <w:rsid w:val="00714B36"/>
    <w:rsid w:val="00720EB7"/>
    <w:rsid w:val="00722F16"/>
    <w:rsid w:val="00724751"/>
    <w:rsid w:val="00730142"/>
    <w:rsid w:val="00731E1B"/>
    <w:rsid w:val="00732A48"/>
    <w:rsid w:val="00734441"/>
    <w:rsid w:val="00735696"/>
    <w:rsid w:val="00741BAC"/>
    <w:rsid w:val="0074201B"/>
    <w:rsid w:val="0074430F"/>
    <w:rsid w:val="00745DAA"/>
    <w:rsid w:val="007462C8"/>
    <w:rsid w:val="00751390"/>
    <w:rsid w:val="00755F01"/>
    <w:rsid w:val="007577DE"/>
    <w:rsid w:val="00760BCA"/>
    <w:rsid w:val="00761484"/>
    <w:rsid w:val="007618F2"/>
    <w:rsid w:val="00763796"/>
    <w:rsid w:val="0076548B"/>
    <w:rsid w:val="00767847"/>
    <w:rsid w:val="00770421"/>
    <w:rsid w:val="007718E4"/>
    <w:rsid w:val="00774A89"/>
    <w:rsid w:val="00775766"/>
    <w:rsid w:val="0078061C"/>
    <w:rsid w:val="00780932"/>
    <w:rsid w:val="00780D75"/>
    <w:rsid w:val="00780F9B"/>
    <w:rsid w:val="00781DAD"/>
    <w:rsid w:val="00781EA2"/>
    <w:rsid w:val="00783549"/>
    <w:rsid w:val="00784073"/>
    <w:rsid w:val="00790080"/>
    <w:rsid w:val="007929F4"/>
    <w:rsid w:val="00792E78"/>
    <w:rsid w:val="0079574B"/>
    <w:rsid w:val="007958F0"/>
    <w:rsid w:val="007A303B"/>
    <w:rsid w:val="007A3380"/>
    <w:rsid w:val="007A4066"/>
    <w:rsid w:val="007A4A46"/>
    <w:rsid w:val="007A64CE"/>
    <w:rsid w:val="007A71E2"/>
    <w:rsid w:val="007C6D68"/>
    <w:rsid w:val="007C7EFA"/>
    <w:rsid w:val="007D25A3"/>
    <w:rsid w:val="007D2C1B"/>
    <w:rsid w:val="007D2D12"/>
    <w:rsid w:val="007D4F1D"/>
    <w:rsid w:val="007D5368"/>
    <w:rsid w:val="007D5A27"/>
    <w:rsid w:val="007E2F59"/>
    <w:rsid w:val="007E3D03"/>
    <w:rsid w:val="007E6D9E"/>
    <w:rsid w:val="007E701F"/>
    <w:rsid w:val="007E7358"/>
    <w:rsid w:val="007E7708"/>
    <w:rsid w:val="007E7C28"/>
    <w:rsid w:val="007F0255"/>
    <w:rsid w:val="007F3FA9"/>
    <w:rsid w:val="007F40B3"/>
    <w:rsid w:val="007F6380"/>
    <w:rsid w:val="007F64BD"/>
    <w:rsid w:val="007F7849"/>
    <w:rsid w:val="00800D1F"/>
    <w:rsid w:val="00801BC1"/>
    <w:rsid w:val="008046CC"/>
    <w:rsid w:val="008048E7"/>
    <w:rsid w:val="00805BDC"/>
    <w:rsid w:val="00805E75"/>
    <w:rsid w:val="00806A47"/>
    <w:rsid w:val="00813017"/>
    <w:rsid w:val="00816787"/>
    <w:rsid w:val="00816909"/>
    <w:rsid w:val="00820A2C"/>
    <w:rsid w:val="00820C61"/>
    <w:rsid w:val="00822F01"/>
    <w:rsid w:val="008269AA"/>
    <w:rsid w:val="00826D1D"/>
    <w:rsid w:val="00830CFE"/>
    <w:rsid w:val="00831D1B"/>
    <w:rsid w:val="00832435"/>
    <w:rsid w:val="00833AA3"/>
    <w:rsid w:val="0083569D"/>
    <w:rsid w:val="00836AB1"/>
    <w:rsid w:val="008374FA"/>
    <w:rsid w:val="00844254"/>
    <w:rsid w:val="00845FEC"/>
    <w:rsid w:val="0084747A"/>
    <w:rsid w:val="008474A3"/>
    <w:rsid w:val="00847B19"/>
    <w:rsid w:val="00852C32"/>
    <w:rsid w:val="00853476"/>
    <w:rsid w:val="008534DF"/>
    <w:rsid w:val="00853972"/>
    <w:rsid w:val="00854714"/>
    <w:rsid w:val="00856D53"/>
    <w:rsid w:val="008575A9"/>
    <w:rsid w:val="0085773C"/>
    <w:rsid w:val="008620FB"/>
    <w:rsid w:val="0086253E"/>
    <w:rsid w:val="008625EC"/>
    <w:rsid w:val="00862C5C"/>
    <w:rsid w:val="0086750B"/>
    <w:rsid w:val="00867594"/>
    <w:rsid w:val="00870464"/>
    <w:rsid w:val="00872B28"/>
    <w:rsid w:val="008756EE"/>
    <w:rsid w:val="008763EB"/>
    <w:rsid w:val="00876AC9"/>
    <w:rsid w:val="00876E00"/>
    <w:rsid w:val="00883878"/>
    <w:rsid w:val="00886E02"/>
    <w:rsid w:val="00890C4F"/>
    <w:rsid w:val="00892882"/>
    <w:rsid w:val="00895D5C"/>
    <w:rsid w:val="008A0582"/>
    <w:rsid w:val="008A1315"/>
    <w:rsid w:val="008A235D"/>
    <w:rsid w:val="008A279C"/>
    <w:rsid w:val="008A58BE"/>
    <w:rsid w:val="008A6B8B"/>
    <w:rsid w:val="008B4D4F"/>
    <w:rsid w:val="008B6D00"/>
    <w:rsid w:val="008B70C8"/>
    <w:rsid w:val="008C0BB6"/>
    <w:rsid w:val="008C0F7B"/>
    <w:rsid w:val="008C252D"/>
    <w:rsid w:val="008C2720"/>
    <w:rsid w:val="008C6EA0"/>
    <w:rsid w:val="008D1138"/>
    <w:rsid w:val="008D146A"/>
    <w:rsid w:val="008D1F58"/>
    <w:rsid w:val="008D242E"/>
    <w:rsid w:val="008D39AC"/>
    <w:rsid w:val="008D3CC2"/>
    <w:rsid w:val="008D4B2A"/>
    <w:rsid w:val="008D582F"/>
    <w:rsid w:val="008D649A"/>
    <w:rsid w:val="008D66B8"/>
    <w:rsid w:val="008E08E6"/>
    <w:rsid w:val="008E1689"/>
    <w:rsid w:val="008E240F"/>
    <w:rsid w:val="008E381B"/>
    <w:rsid w:val="008E4988"/>
    <w:rsid w:val="008E675E"/>
    <w:rsid w:val="008E7BEF"/>
    <w:rsid w:val="008F0BE0"/>
    <w:rsid w:val="008F21F8"/>
    <w:rsid w:val="008F2380"/>
    <w:rsid w:val="008F31EE"/>
    <w:rsid w:val="008F340D"/>
    <w:rsid w:val="008F4C3B"/>
    <w:rsid w:val="008F510B"/>
    <w:rsid w:val="008F5307"/>
    <w:rsid w:val="008F5B73"/>
    <w:rsid w:val="008F7AF3"/>
    <w:rsid w:val="00906CF7"/>
    <w:rsid w:val="00911BDE"/>
    <w:rsid w:val="00913CA1"/>
    <w:rsid w:val="0091407F"/>
    <w:rsid w:val="00917565"/>
    <w:rsid w:val="00924ABA"/>
    <w:rsid w:val="00925F70"/>
    <w:rsid w:val="009277AD"/>
    <w:rsid w:val="00927EB8"/>
    <w:rsid w:val="00930066"/>
    <w:rsid w:val="0093006F"/>
    <w:rsid w:val="009307E9"/>
    <w:rsid w:val="00930F37"/>
    <w:rsid w:val="00934B2B"/>
    <w:rsid w:val="00935814"/>
    <w:rsid w:val="00937EBC"/>
    <w:rsid w:val="00941044"/>
    <w:rsid w:val="009417CC"/>
    <w:rsid w:val="00941A7B"/>
    <w:rsid w:val="00942E59"/>
    <w:rsid w:val="009441D7"/>
    <w:rsid w:val="009525D6"/>
    <w:rsid w:val="00955652"/>
    <w:rsid w:val="009566AF"/>
    <w:rsid w:val="00956D02"/>
    <w:rsid w:val="00956F3A"/>
    <w:rsid w:val="00960A96"/>
    <w:rsid w:val="00961D04"/>
    <w:rsid w:val="00964A4C"/>
    <w:rsid w:val="00977C4A"/>
    <w:rsid w:val="009804CD"/>
    <w:rsid w:val="00982470"/>
    <w:rsid w:val="0098286B"/>
    <w:rsid w:val="00983360"/>
    <w:rsid w:val="00985DAA"/>
    <w:rsid w:val="00986F40"/>
    <w:rsid w:val="00987727"/>
    <w:rsid w:val="00991D1C"/>
    <w:rsid w:val="009923A8"/>
    <w:rsid w:val="00997E77"/>
    <w:rsid w:val="00997FAC"/>
    <w:rsid w:val="009A1083"/>
    <w:rsid w:val="009A5264"/>
    <w:rsid w:val="009A6359"/>
    <w:rsid w:val="009A7799"/>
    <w:rsid w:val="009B0664"/>
    <w:rsid w:val="009B1F56"/>
    <w:rsid w:val="009B27AF"/>
    <w:rsid w:val="009C5D27"/>
    <w:rsid w:val="009C679F"/>
    <w:rsid w:val="009D2704"/>
    <w:rsid w:val="009D3FEC"/>
    <w:rsid w:val="009D574B"/>
    <w:rsid w:val="009D7071"/>
    <w:rsid w:val="009E0487"/>
    <w:rsid w:val="009F0256"/>
    <w:rsid w:val="009F42CF"/>
    <w:rsid w:val="009F5005"/>
    <w:rsid w:val="009F5240"/>
    <w:rsid w:val="009F5B2F"/>
    <w:rsid w:val="009F651F"/>
    <w:rsid w:val="00A022E7"/>
    <w:rsid w:val="00A05999"/>
    <w:rsid w:val="00A1658F"/>
    <w:rsid w:val="00A16DE7"/>
    <w:rsid w:val="00A17517"/>
    <w:rsid w:val="00A1779A"/>
    <w:rsid w:val="00A208A1"/>
    <w:rsid w:val="00A2159E"/>
    <w:rsid w:val="00A22036"/>
    <w:rsid w:val="00A24597"/>
    <w:rsid w:val="00A2699A"/>
    <w:rsid w:val="00A26F16"/>
    <w:rsid w:val="00A305A6"/>
    <w:rsid w:val="00A3136D"/>
    <w:rsid w:val="00A31665"/>
    <w:rsid w:val="00A31784"/>
    <w:rsid w:val="00A341BC"/>
    <w:rsid w:val="00A35B09"/>
    <w:rsid w:val="00A3625A"/>
    <w:rsid w:val="00A4290C"/>
    <w:rsid w:val="00A45C25"/>
    <w:rsid w:val="00A469A6"/>
    <w:rsid w:val="00A50BFE"/>
    <w:rsid w:val="00A52C64"/>
    <w:rsid w:val="00A52E0E"/>
    <w:rsid w:val="00A53071"/>
    <w:rsid w:val="00A54739"/>
    <w:rsid w:val="00A615F4"/>
    <w:rsid w:val="00A63F47"/>
    <w:rsid w:val="00A64E47"/>
    <w:rsid w:val="00A6786A"/>
    <w:rsid w:val="00A70478"/>
    <w:rsid w:val="00A70727"/>
    <w:rsid w:val="00A71291"/>
    <w:rsid w:val="00A71EC0"/>
    <w:rsid w:val="00A72421"/>
    <w:rsid w:val="00A73219"/>
    <w:rsid w:val="00A839B6"/>
    <w:rsid w:val="00A8405A"/>
    <w:rsid w:val="00A84120"/>
    <w:rsid w:val="00A909BE"/>
    <w:rsid w:val="00A94230"/>
    <w:rsid w:val="00A95100"/>
    <w:rsid w:val="00A96511"/>
    <w:rsid w:val="00A970A6"/>
    <w:rsid w:val="00AA0420"/>
    <w:rsid w:val="00AA26BC"/>
    <w:rsid w:val="00AA2D7A"/>
    <w:rsid w:val="00AA2F6A"/>
    <w:rsid w:val="00AA4367"/>
    <w:rsid w:val="00AA4AA6"/>
    <w:rsid w:val="00AA666B"/>
    <w:rsid w:val="00AA7C2D"/>
    <w:rsid w:val="00AB19ED"/>
    <w:rsid w:val="00AB27EE"/>
    <w:rsid w:val="00AB3CAA"/>
    <w:rsid w:val="00AB693D"/>
    <w:rsid w:val="00AC7229"/>
    <w:rsid w:val="00AD0870"/>
    <w:rsid w:val="00AD0DE8"/>
    <w:rsid w:val="00AD151D"/>
    <w:rsid w:val="00AD3C77"/>
    <w:rsid w:val="00AD4695"/>
    <w:rsid w:val="00AD63CC"/>
    <w:rsid w:val="00AE10A3"/>
    <w:rsid w:val="00AE34B9"/>
    <w:rsid w:val="00AE3EDB"/>
    <w:rsid w:val="00AE3FDA"/>
    <w:rsid w:val="00AE4E3E"/>
    <w:rsid w:val="00AE5C3D"/>
    <w:rsid w:val="00AF0F67"/>
    <w:rsid w:val="00AF10A1"/>
    <w:rsid w:val="00AF1753"/>
    <w:rsid w:val="00AF2634"/>
    <w:rsid w:val="00AF2839"/>
    <w:rsid w:val="00AF6C12"/>
    <w:rsid w:val="00AF7EB8"/>
    <w:rsid w:val="00B057CE"/>
    <w:rsid w:val="00B07B9B"/>
    <w:rsid w:val="00B11A30"/>
    <w:rsid w:val="00B12CED"/>
    <w:rsid w:val="00B1327F"/>
    <w:rsid w:val="00B14218"/>
    <w:rsid w:val="00B16B65"/>
    <w:rsid w:val="00B16F0D"/>
    <w:rsid w:val="00B2060C"/>
    <w:rsid w:val="00B21C0D"/>
    <w:rsid w:val="00B23249"/>
    <w:rsid w:val="00B2415A"/>
    <w:rsid w:val="00B25A1E"/>
    <w:rsid w:val="00B26359"/>
    <w:rsid w:val="00B33335"/>
    <w:rsid w:val="00B33644"/>
    <w:rsid w:val="00B373A5"/>
    <w:rsid w:val="00B37740"/>
    <w:rsid w:val="00B40EAA"/>
    <w:rsid w:val="00B4102D"/>
    <w:rsid w:val="00B42169"/>
    <w:rsid w:val="00B44104"/>
    <w:rsid w:val="00B44C70"/>
    <w:rsid w:val="00B513C7"/>
    <w:rsid w:val="00B531CF"/>
    <w:rsid w:val="00B56430"/>
    <w:rsid w:val="00B56DAE"/>
    <w:rsid w:val="00B5774C"/>
    <w:rsid w:val="00B6028D"/>
    <w:rsid w:val="00B605AE"/>
    <w:rsid w:val="00B616BC"/>
    <w:rsid w:val="00B66B64"/>
    <w:rsid w:val="00B67055"/>
    <w:rsid w:val="00B67A34"/>
    <w:rsid w:val="00B715AE"/>
    <w:rsid w:val="00B73A2C"/>
    <w:rsid w:val="00B74A61"/>
    <w:rsid w:val="00B7549F"/>
    <w:rsid w:val="00B80334"/>
    <w:rsid w:val="00B8042D"/>
    <w:rsid w:val="00B80A1E"/>
    <w:rsid w:val="00B81633"/>
    <w:rsid w:val="00B8184E"/>
    <w:rsid w:val="00B82CC0"/>
    <w:rsid w:val="00B83CB4"/>
    <w:rsid w:val="00B85FEA"/>
    <w:rsid w:val="00B86A83"/>
    <w:rsid w:val="00B878C8"/>
    <w:rsid w:val="00B9129D"/>
    <w:rsid w:val="00B91904"/>
    <w:rsid w:val="00B93015"/>
    <w:rsid w:val="00B95659"/>
    <w:rsid w:val="00B964C4"/>
    <w:rsid w:val="00B97007"/>
    <w:rsid w:val="00BA0DA5"/>
    <w:rsid w:val="00BA0E9E"/>
    <w:rsid w:val="00BA0F0E"/>
    <w:rsid w:val="00BA1893"/>
    <w:rsid w:val="00BA2A6B"/>
    <w:rsid w:val="00BA2EFB"/>
    <w:rsid w:val="00BA719C"/>
    <w:rsid w:val="00BB0E7A"/>
    <w:rsid w:val="00BB330C"/>
    <w:rsid w:val="00BB42A8"/>
    <w:rsid w:val="00BB460A"/>
    <w:rsid w:val="00BB7BB0"/>
    <w:rsid w:val="00BC0175"/>
    <w:rsid w:val="00BC1FB9"/>
    <w:rsid w:val="00BC2416"/>
    <w:rsid w:val="00BC2E17"/>
    <w:rsid w:val="00BC3DB1"/>
    <w:rsid w:val="00BC5D25"/>
    <w:rsid w:val="00BC6C54"/>
    <w:rsid w:val="00BC798F"/>
    <w:rsid w:val="00BD0E3F"/>
    <w:rsid w:val="00BD2E07"/>
    <w:rsid w:val="00BD417D"/>
    <w:rsid w:val="00BD6AA9"/>
    <w:rsid w:val="00BE19C5"/>
    <w:rsid w:val="00BE1ACB"/>
    <w:rsid w:val="00BE2990"/>
    <w:rsid w:val="00BF0721"/>
    <w:rsid w:val="00BF1216"/>
    <w:rsid w:val="00BF164B"/>
    <w:rsid w:val="00BF2D24"/>
    <w:rsid w:val="00BF4010"/>
    <w:rsid w:val="00BF6AD7"/>
    <w:rsid w:val="00C10204"/>
    <w:rsid w:val="00C1075C"/>
    <w:rsid w:val="00C11EC3"/>
    <w:rsid w:val="00C1261D"/>
    <w:rsid w:val="00C144F8"/>
    <w:rsid w:val="00C14E03"/>
    <w:rsid w:val="00C15CB6"/>
    <w:rsid w:val="00C16C8D"/>
    <w:rsid w:val="00C22CC4"/>
    <w:rsid w:val="00C253ED"/>
    <w:rsid w:val="00C27463"/>
    <w:rsid w:val="00C27530"/>
    <w:rsid w:val="00C27F31"/>
    <w:rsid w:val="00C31EAE"/>
    <w:rsid w:val="00C32AA9"/>
    <w:rsid w:val="00C33763"/>
    <w:rsid w:val="00C356AE"/>
    <w:rsid w:val="00C362A0"/>
    <w:rsid w:val="00C4270D"/>
    <w:rsid w:val="00C44D4E"/>
    <w:rsid w:val="00C45E3B"/>
    <w:rsid w:val="00C46366"/>
    <w:rsid w:val="00C4685B"/>
    <w:rsid w:val="00C475A9"/>
    <w:rsid w:val="00C519CD"/>
    <w:rsid w:val="00C564AC"/>
    <w:rsid w:val="00C56A0F"/>
    <w:rsid w:val="00C60C78"/>
    <w:rsid w:val="00C60E76"/>
    <w:rsid w:val="00C639B4"/>
    <w:rsid w:val="00C641E7"/>
    <w:rsid w:val="00C6550E"/>
    <w:rsid w:val="00C66E7B"/>
    <w:rsid w:val="00C7000A"/>
    <w:rsid w:val="00C70E33"/>
    <w:rsid w:val="00C75EB4"/>
    <w:rsid w:val="00C77140"/>
    <w:rsid w:val="00C81176"/>
    <w:rsid w:val="00C81C63"/>
    <w:rsid w:val="00C839D2"/>
    <w:rsid w:val="00C86755"/>
    <w:rsid w:val="00C913F1"/>
    <w:rsid w:val="00C933FE"/>
    <w:rsid w:val="00C958D0"/>
    <w:rsid w:val="00C95DE9"/>
    <w:rsid w:val="00CA1252"/>
    <w:rsid w:val="00CA1765"/>
    <w:rsid w:val="00CA298D"/>
    <w:rsid w:val="00CA6BB1"/>
    <w:rsid w:val="00CA74CE"/>
    <w:rsid w:val="00CA7B6B"/>
    <w:rsid w:val="00CB3973"/>
    <w:rsid w:val="00CB4A56"/>
    <w:rsid w:val="00CB5410"/>
    <w:rsid w:val="00CB62B3"/>
    <w:rsid w:val="00CC10B7"/>
    <w:rsid w:val="00CC1306"/>
    <w:rsid w:val="00CC17FF"/>
    <w:rsid w:val="00CC1F0C"/>
    <w:rsid w:val="00CC552C"/>
    <w:rsid w:val="00CD19A4"/>
    <w:rsid w:val="00CD296D"/>
    <w:rsid w:val="00CD32F9"/>
    <w:rsid w:val="00CD3753"/>
    <w:rsid w:val="00CD4A55"/>
    <w:rsid w:val="00CD5287"/>
    <w:rsid w:val="00CD586B"/>
    <w:rsid w:val="00CE0B96"/>
    <w:rsid w:val="00CE1413"/>
    <w:rsid w:val="00CE1605"/>
    <w:rsid w:val="00CE2D84"/>
    <w:rsid w:val="00CE4544"/>
    <w:rsid w:val="00CE5CD1"/>
    <w:rsid w:val="00CE65AA"/>
    <w:rsid w:val="00CE7057"/>
    <w:rsid w:val="00CF549D"/>
    <w:rsid w:val="00CF58C2"/>
    <w:rsid w:val="00D002AF"/>
    <w:rsid w:val="00D01A04"/>
    <w:rsid w:val="00D01E93"/>
    <w:rsid w:val="00D026E5"/>
    <w:rsid w:val="00D06650"/>
    <w:rsid w:val="00D112C3"/>
    <w:rsid w:val="00D12E9C"/>
    <w:rsid w:val="00D14AE3"/>
    <w:rsid w:val="00D166C9"/>
    <w:rsid w:val="00D22075"/>
    <w:rsid w:val="00D220AC"/>
    <w:rsid w:val="00D220F2"/>
    <w:rsid w:val="00D31FA6"/>
    <w:rsid w:val="00D322EE"/>
    <w:rsid w:val="00D3242A"/>
    <w:rsid w:val="00D3245E"/>
    <w:rsid w:val="00D342CB"/>
    <w:rsid w:val="00D35DC4"/>
    <w:rsid w:val="00D36114"/>
    <w:rsid w:val="00D36981"/>
    <w:rsid w:val="00D4302B"/>
    <w:rsid w:val="00D438EC"/>
    <w:rsid w:val="00D44C56"/>
    <w:rsid w:val="00D46CF2"/>
    <w:rsid w:val="00D47B31"/>
    <w:rsid w:val="00D50119"/>
    <w:rsid w:val="00D50DBB"/>
    <w:rsid w:val="00D51238"/>
    <w:rsid w:val="00D5190E"/>
    <w:rsid w:val="00D5372D"/>
    <w:rsid w:val="00D5432E"/>
    <w:rsid w:val="00D564EE"/>
    <w:rsid w:val="00D56BC2"/>
    <w:rsid w:val="00D60379"/>
    <w:rsid w:val="00D60C45"/>
    <w:rsid w:val="00D60D93"/>
    <w:rsid w:val="00D61831"/>
    <w:rsid w:val="00D63CA1"/>
    <w:rsid w:val="00D704B3"/>
    <w:rsid w:val="00D71177"/>
    <w:rsid w:val="00D770B2"/>
    <w:rsid w:val="00D77342"/>
    <w:rsid w:val="00D8375C"/>
    <w:rsid w:val="00D94920"/>
    <w:rsid w:val="00D96BD1"/>
    <w:rsid w:val="00D97C17"/>
    <w:rsid w:val="00DA1753"/>
    <w:rsid w:val="00DA418C"/>
    <w:rsid w:val="00DA4AC3"/>
    <w:rsid w:val="00DA53C7"/>
    <w:rsid w:val="00DA5445"/>
    <w:rsid w:val="00DA648F"/>
    <w:rsid w:val="00DA6963"/>
    <w:rsid w:val="00DA75E6"/>
    <w:rsid w:val="00DB0371"/>
    <w:rsid w:val="00DB0F3D"/>
    <w:rsid w:val="00DB44D6"/>
    <w:rsid w:val="00DB5707"/>
    <w:rsid w:val="00DC0211"/>
    <w:rsid w:val="00DC0BEC"/>
    <w:rsid w:val="00DC325F"/>
    <w:rsid w:val="00DC59D8"/>
    <w:rsid w:val="00DC63E4"/>
    <w:rsid w:val="00DC7D99"/>
    <w:rsid w:val="00DD1327"/>
    <w:rsid w:val="00DD3CE9"/>
    <w:rsid w:val="00DD4B7B"/>
    <w:rsid w:val="00DD4E4C"/>
    <w:rsid w:val="00DE158E"/>
    <w:rsid w:val="00DE1D78"/>
    <w:rsid w:val="00DE3694"/>
    <w:rsid w:val="00DE5ACB"/>
    <w:rsid w:val="00DF3E3F"/>
    <w:rsid w:val="00E00F95"/>
    <w:rsid w:val="00E01F26"/>
    <w:rsid w:val="00E02FB5"/>
    <w:rsid w:val="00E03AB6"/>
    <w:rsid w:val="00E04A9A"/>
    <w:rsid w:val="00E108D9"/>
    <w:rsid w:val="00E11FB9"/>
    <w:rsid w:val="00E125C5"/>
    <w:rsid w:val="00E144D9"/>
    <w:rsid w:val="00E15FAF"/>
    <w:rsid w:val="00E20D12"/>
    <w:rsid w:val="00E21721"/>
    <w:rsid w:val="00E2199B"/>
    <w:rsid w:val="00E22AF5"/>
    <w:rsid w:val="00E23302"/>
    <w:rsid w:val="00E23DC8"/>
    <w:rsid w:val="00E24F32"/>
    <w:rsid w:val="00E25295"/>
    <w:rsid w:val="00E267B5"/>
    <w:rsid w:val="00E26C02"/>
    <w:rsid w:val="00E31296"/>
    <w:rsid w:val="00E33F08"/>
    <w:rsid w:val="00E343B3"/>
    <w:rsid w:val="00E34703"/>
    <w:rsid w:val="00E34EAF"/>
    <w:rsid w:val="00E351A3"/>
    <w:rsid w:val="00E3745E"/>
    <w:rsid w:val="00E40399"/>
    <w:rsid w:val="00E41144"/>
    <w:rsid w:val="00E421E2"/>
    <w:rsid w:val="00E433E7"/>
    <w:rsid w:val="00E45B08"/>
    <w:rsid w:val="00E46B12"/>
    <w:rsid w:val="00E50885"/>
    <w:rsid w:val="00E53A6C"/>
    <w:rsid w:val="00E55CB1"/>
    <w:rsid w:val="00E5636F"/>
    <w:rsid w:val="00E578E6"/>
    <w:rsid w:val="00E6246A"/>
    <w:rsid w:val="00E6312A"/>
    <w:rsid w:val="00E7137B"/>
    <w:rsid w:val="00E717E9"/>
    <w:rsid w:val="00E71EBE"/>
    <w:rsid w:val="00E7356E"/>
    <w:rsid w:val="00E77D53"/>
    <w:rsid w:val="00E83288"/>
    <w:rsid w:val="00E863E7"/>
    <w:rsid w:val="00E87A09"/>
    <w:rsid w:val="00E91BE3"/>
    <w:rsid w:val="00E9301D"/>
    <w:rsid w:val="00E93B3E"/>
    <w:rsid w:val="00EA1C79"/>
    <w:rsid w:val="00EA6A3D"/>
    <w:rsid w:val="00EA7999"/>
    <w:rsid w:val="00EA7BCF"/>
    <w:rsid w:val="00EB34B7"/>
    <w:rsid w:val="00EB4DF7"/>
    <w:rsid w:val="00EB52B3"/>
    <w:rsid w:val="00EB5AD4"/>
    <w:rsid w:val="00EC2CA1"/>
    <w:rsid w:val="00EC39FC"/>
    <w:rsid w:val="00ED14B1"/>
    <w:rsid w:val="00ED3106"/>
    <w:rsid w:val="00ED3F7C"/>
    <w:rsid w:val="00ED4C2C"/>
    <w:rsid w:val="00EE05FC"/>
    <w:rsid w:val="00EE26B6"/>
    <w:rsid w:val="00EE3B2C"/>
    <w:rsid w:val="00EE4A97"/>
    <w:rsid w:val="00EE62F6"/>
    <w:rsid w:val="00EF0914"/>
    <w:rsid w:val="00EF164E"/>
    <w:rsid w:val="00EF2F5E"/>
    <w:rsid w:val="00EF332D"/>
    <w:rsid w:val="00EF3B97"/>
    <w:rsid w:val="00EF4421"/>
    <w:rsid w:val="00EF5049"/>
    <w:rsid w:val="00EF5CCB"/>
    <w:rsid w:val="00EF5D57"/>
    <w:rsid w:val="00EF62A9"/>
    <w:rsid w:val="00EF71AE"/>
    <w:rsid w:val="00F03EBD"/>
    <w:rsid w:val="00F06A8D"/>
    <w:rsid w:val="00F113BB"/>
    <w:rsid w:val="00F11668"/>
    <w:rsid w:val="00F14062"/>
    <w:rsid w:val="00F15545"/>
    <w:rsid w:val="00F1798E"/>
    <w:rsid w:val="00F17AF1"/>
    <w:rsid w:val="00F20E97"/>
    <w:rsid w:val="00F21323"/>
    <w:rsid w:val="00F214FD"/>
    <w:rsid w:val="00F23CE2"/>
    <w:rsid w:val="00F26709"/>
    <w:rsid w:val="00F319A9"/>
    <w:rsid w:val="00F32275"/>
    <w:rsid w:val="00F40225"/>
    <w:rsid w:val="00F40E62"/>
    <w:rsid w:val="00F42AFE"/>
    <w:rsid w:val="00F45193"/>
    <w:rsid w:val="00F45F42"/>
    <w:rsid w:val="00F46703"/>
    <w:rsid w:val="00F47E9D"/>
    <w:rsid w:val="00F508AA"/>
    <w:rsid w:val="00F53E4D"/>
    <w:rsid w:val="00F55B1E"/>
    <w:rsid w:val="00F55E0F"/>
    <w:rsid w:val="00F56256"/>
    <w:rsid w:val="00F61D29"/>
    <w:rsid w:val="00F62899"/>
    <w:rsid w:val="00F635A2"/>
    <w:rsid w:val="00F63A0C"/>
    <w:rsid w:val="00F6677A"/>
    <w:rsid w:val="00F70DF1"/>
    <w:rsid w:val="00F724F8"/>
    <w:rsid w:val="00F7572A"/>
    <w:rsid w:val="00F77005"/>
    <w:rsid w:val="00F843C3"/>
    <w:rsid w:val="00F8520E"/>
    <w:rsid w:val="00F90997"/>
    <w:rsid w:val="00F909B4"/>
    <w:rsid w:val="00F9135F"/>
    <w:rsid w:val="00F96671"/>
    <w:rsid w:val="00F9718C"/>
    <w:rsid w:val="00F97515"/>
    <w:rsid w:val="00F97D30"/>
    <w:rsid w:val="00FA061A"/>
    <w:rsid w:val="00FA1526"/>
    <w:rsid w:val="00FA26CC"/>
    <w:rsid w:val="00FA3702"/>
    <w:rsid w:val="00FB32F7"/>
    <w:rsid w:val="00FB4362"/>
    <w:rsid w:val="00FB6009"/>
    <w:rsid w:val="00FB69A5"/>
    <w:rsid w:val="00FB6C1D"/>
    <w:rsid w:val="00FB6D5F"/>
    <w:rsid w:val="00FB77E8"/>
    <w:rsid w:val="00FC0851"/>
    <w:rsid w:val="00FC1874"/>
    <w:rsid w:val="00FC2D66"/>
    <w:rsid w:val="00FC6EA7"/>
    <w:rsid w:val="00FD1B4B"/>
    <w:rsid w:val="00FD39F1"/>
    <w:rsid w:val="00FD56CC"/>
    <w:rsid w:val="00FD716B"/>
    <w:rsid w:val="00FE0211"/>
    <w:rsid w:val="00FE04BE"/>
    <w:rsid w:val="00FE05EB"/>
    <w:rsid w:val="00FE1CBD"/>
    <w:rsid w:val="00FE2709"/>
    <w:rsid w:val="00FE5BAA"/>
    <w:rsid w:val="00FE5E9D"/>
    <w:rsid w:val="00FE66F9"/>
    <w:rsid w:val="00FE77FF"/>
    <w:rsid w:val="00FF3D19"/>
    <w:rsid w:val="00FF6B2D"/>
    <w:rsid w:val="00FF76DC"/>
    <w:rsid w:val="00FF7A1F"/>
    <w:rsid w:val="00FF7B38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9F050"/>
  <w15:docId w15:val="{3336F6DE-5E51-44C0-990C-DA50E545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08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2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2CC4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E02FB5"/>
    <w:rPr>
      <w:color w:val="808080"/>
    </w:rPr>
  </w:style>
  <w:style w:type="paragraph" w:styleId="Paragrafoelenco">
    <w:name w:val="List Paragraph"/>
    <w:basedOn w:val="Normale"/>
    <w:uiPriority w:val="34"/>
    <w:qFormat/>
    <w:rsid w:val="00274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nbcei</dc:creator>
  <cp:lastModifiedBy>cei</cp:lastModifiedBy>
  <cp:revision>196</cp:revision>
  <cp:lastPrinted>2016-11-07T09:28:00Z</cp:lastPrinted>
  <dcterms:created xsi:type="dcterms:W3CDTF">2016-06-03T11:39:00Z</dcterms:created>
  <dcterms:modified xsi:type="dcterms:W3CDTF">2019-01-08T07:22:00Z</dcterms:modified>
</cp:coreProperties>
</file>