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DA" w:rsidRPr="005D4C98" w:rsidRDefault="00011F7F" w:rsidP="005D4C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Soluzione compit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Fisica Generale I Ing. Elettronica e Telecomunicazioni </w:t>
      </w:r>
      <w:r w:rsidR="00F10D00">
        <w:rPr>
          <w:rFonts w:ascii="Times New Roman" w:hAnsi="Times New Roman" w:cs="Times New Roman"/>
          <w:b/>
          <w:sz w:val="24"/>
          <w:szCs w:val="24"/>
        </w:rPr>
        <w:t>..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D00">
        <w:rPr>
          <w:rFonts w:ascii="Times New Roman" w:hAnsi="Times New Roman" w:cs="Times New Roman"/>
          <w:b/>
          <w:sz w:val="24"/>
          <w:szCs w:val="24"/>
        </w:rPr>
        <w:t>Gennaio 2017</w:t>
      </w:r>
    </w:p>
    <w:p w:rsidR="00090A5A" w:rsidRDefault="00090A5A" w:rsidP="005D4C98">
      <w:pPr>
        <w:spacing w:after="0"/>
        <w:jc w:val="both"/>
        <w:rPr>
          <w:rFonts w:ascii="Times New Roman" w:hAnsi="Times New Roman" w:cs="Times New Roman"/>
          <w:b/>
        </w:rPr>
      </w:pPr>
    </w:p>
    <w:p w:rsidR="00283C87" w:rsidRPr="005D4C98" w:rsidRDefault="00283C87" w:rsidP="00FE32D4">
      <w:pPr>
        <w:spacing w:after="0"/>
        <w:jc w:val="both"/>
        <w:rPr>
          <w:rFonts w:ascii="Times New Roman" w:hAnsi="Times New Roman" w:cs="Times New Roman"/>
          <w:b/>
        </w:rPr>
      </w:pPr>
      <w:r w:rsidRPr="005D4C98">
        <w:rPr>
          <w:rFonts w:ascii="Times New Roman" w:hAnsi="Times New Roman" w:cs="Times New Roman"/>
          <w:b/>
        </w:rPr>
        <w:t>Esercizio 1</w:t>
      </w:r>
    </w:p>
    <w:p w:rsidR="006B2AC0" w:rsidRDefault="00283C87" w:rsidP="00F10D00">
      <w:pPr>
        <w:spacing w:after="0"/>
        <w:jc w:val="both"/>
        <w:rPr>
          <w:rFonts w:ascii="Times New Roman" w:hAnsi="Times New Roman" w:cs="Times New Roman"/>
        </w:rPr>
      </w:pPr>
      <w:r w:rsidRPr="008C3B9C">
        <w:rPr>
          <w:rFonts w:ascii="Times New Roman" w:hAnsi="Times New Roman" w:cs="Times New Roman"/>
        </w:rPr>
        <w:t xml:space="preserve">1) </w:t>
      </w:r>
      <w:r w:rsidR="00743F1B">
        <w:rPr>
          <w:rFonts w:ascii="Times New Roman" w:hAnsi="Times New Roman" w:cs="Times New Roman"/>
        </w:rPr>
        <w:t>La lamina è in quiete, per cui possiamo scrivere l</w:t>
      </w:r>
      <w:r w:rsidR="007C09B4">
        <w:rPr>
          <w:rFonts w:ascii="Times New Roman" w:hAnsi="Times New Roman" w:cs="Times New Roman"/>
        </w:rPr>
        <w:t>a prima</w:t>
      </w:r>
      <w:r w:rsidR="00743F1B">
        <w:rPr>
          <w:rFonts w:ascii="Times New Roman" w:hAnsi="Times New Roman" w:cs="Times New Roman"/>
        </w:rPr>
        <w:t xml:space="preserve"> equazion</w:t>
      </w:r>
      <w:r w:rsidR="007C09B4">
        <w:rPr>
          <w:rFonts w:ascii="Times New Roman" w:hAnsi="Times New Roman" w:cs="Times New Roman"/>
        </w:rPr>
        <w:t>e</w:t>
      </w:r>
      <w:r w:rsidR="00743F1B">
        <w:rPr>
          <w:rFonts w:ascii="Times New Roman" w:hAnsi="Times New Roman" w:cs="Times New Roman"/>
        </w:rPr>
        <w:t xml:space="preserve"> cardinal</w:t>
      </w:r>
      <w:r w:rsidR="007C09B4">
        <w:rPr>
          <w:rFonts w:ascii="Times New Roman" w:hAnsi="Times New Roman" w:cs="Times New Roman"/>
        </w:rPr>
        <w:t>e</w:t>
      </w:r>
      <w:r w:rsidR="00743F1B">
        <w:rPr>
          <w:rFonts w:ascii="Times New Roman" w:hAnsi="Times New Roman" w:cs="Times New Roman"/>
        </w:rPr>
        <w:t xml:space="preserve"> per la lamina nella forma:</w:t>
      </w:r>
    </w:p>
    <w:p w:rsidR="00ED5415" w:rsidRDefault="00ED5415" w:rsidP="00F10D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D5415" w:rsidRDefault="00ED5415" w:rsidP="00ED541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ext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=M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=0     ⟹</m:t>
            </m:r>
          </m:e>
        </m:nary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=-M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(1)</w:t>
      </w:r>
    </w:p>
    <w:p w:rsidR="007C09B4" w:rsidRDefault="007C09B4" w:rsidP="00F10D00">
      <w:pPr>
        <w:spacing w:after="0"/>
        <w:jc w:val="both"/>
        <w:rPr>
          <w:rFonts w:ascii="Times New Roman" w:hAnsi="Times New Roman" w:cs="Times New Roman"/>
        </w:rPr>
      </w:pPr>
    </w:p>
    <w:p w:rsidR="007C09B4" w:rsidRDefault="007C09B4" w:rsidP="00F10D0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Possiamo poi scrivere la seconda equazione cardinale utilizzando come polo </w:t>
      </w:r>
      <w:r w:rsidR="00ED5415">
        <w:rPr>
          <w:rFonts w:ascii="Times New Roman" w:eastAsiaTheme="minorEastAsia" w:hAnsi="Times New Roman" w:cs="Times New Roman"/>
        </w:rPr>
        <w:t xml:space="preserve">il perno </w:t>
      </w:r>
      <m:oMath>
        <m:r>
          <w:rPr>
            <w:rFonts w:ascii="Cambria Math" w:eastAsiaTheme="minorEastAsia" w:hAnsi="Cambria Math" w:cs="Times New Roman"/>
          </w:rPr>
          <m:t>O</m:t>
        </m:r>
      </m:oMath>
      <w:r w:rsidR="00ED5415">
        <w:rPr>
          <w:rFonts w:ascii="Times New Roman" w:eastAsiaTheme="minorEastAsia" w:hAnsi="Times New Roman" w:cs="Times New Roman"/>
        </w:rPr>
        <w:t>: la reazione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 w:rsidR="00ED5415">
        <w:rPr>
          <w:rFonts w:ascii="Times New Roman" w:eastAsiaTheme="minorEastAsia" w:hAnsi="Times New Roman" w:cs="Times New Roman"/>
        </w:rPr>
        <w:t xml:space="preserve"> è applicata nel perno, per cui non ha momento, mentre la reazione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</m:oMath>
      <w:r w:rsidR="00ED5415">
        <w:rPr>
          <w:rFonts w:ascii="Times New Roman" w:eastAsiaTheme="minorEastAsia" w:hAnsi="Times New Roman" w:cs="Times New Roman"/>
        </w:rPr>
        <w:t xml:space="preserve"> e la forza peso hanno momenti che devono essere eguali ed opposti, visto che la lamina non ruota. Introducendo un asse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ED5415">
        <w:rPr>
          <w:rFonts w:ascii="Times New Roman" w:eastAsiaTheme="minorEastAsia" w:hAnsi="Times New Roman" w:cs="Times New Roman"/>
        </w:rPr>
        <w:t xml:space="preserve"> di rotazione ortogonale al piano della lamina si ha:  </w:t>
      </w:r>
    </w:p>
    <w:p w:rsidR="00ED5415" w:rsidRDefault="00ED5415" w:rsidP="00F10D0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3593D" w:rsidRDefault="00ED5415" w:rsidP="0083593D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ext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P→CM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 xml:space="preserve"> Λ </m:t>
            </m:r>
            <m:r>
              <w:rPr>
                <w:rFonts w:ascii="Cambria Math" w:eastAsiaTheme="minorEastAsia" w:hAnsi="Cambria Math" w:cs="Times New Roman"/>
              </w:rPr>
              <m:t>M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PB</m:t>
                </m:r>
              </m:e>
            </m:acc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Λ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=0=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Mg+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2L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</w:rPr>
              <m:t xml:space="preserve">    ⟹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=</m:t>
            </m:r>
          </m:e>
        </m:nary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3Mg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 </m:t>
        </m:r>
      </m:oMath>
      <w:r w:rsidR="0083593D">
        <w:rPr>
          <w:rFonts w:ascii="Times New Roman" w:eastAsiaTheme="minorEastAsia" w:hAnsi="Times New Roman" w:cs="Times New Roman"/>
        </w:rPr>
        <w:tab/>
      </w:r>
      <w:r w:rsidR="0083593D">
        <w:rPr>
          <w:rFonts w:ascii="Times New Roman" w:eastAsiaTheme="minorEastAsia" w:hAnsi="Times New Roman" w:cs="Times New Roman"/>
        </w:rPr>
        <w:tab/>
      </w:r>
      <w:r w:rsidR="0083593D">
        <w:rPr>
          <w:rFonts w:ascii="Times New Roman" w:eastAsiaTheme="minorEastAsia" w:hAnsi="Times New Roman" w:cs="Times New Roman"/>
        </w:rPr>
        <w:tab/>
        <w:t xml:space="preserve">   (2)</w:t>
      </w:r>
    </w:p>
    <w:p w:rsidR="00ED5415" w:rsidRDefault="00ED5415" w:rsidP="00F10D0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Cambria Math" w:eastAsiaTheme="minorEastAsia" w:hAnsi="Cambria Math" w:cs="Times New Roman"/>
        </w:rPr>
        <w:br/>
      </w:r>
      <w:r w:rsidR="0083593D">
        <w:rPr>
          <w:rFonts w:ascii="Times New Roman" w:eastAsiaTheme="minorEastAsia" w:hAnsi="Times New Roman" w:cs="Times New Roman"/>
        </w:rPr>
        <w:t>Tornando alla forma vettoriale si ha quindi:</w:t>
      </w:r>
    </w:p>
    <w:p w:rsidR="0083593D" w:rsidRDefault="0083593D" w:rsidP="00F10D0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3593D" w:rsidRDefault="0083593D" w:rsidP="00F10D0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3M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=-M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=-M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g</m:t>
            </m:r>
          </m:e>
        </m:acc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3M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(3)</w:t>
      </w:r>
    </w:p>
    <w:p w:rsidR="0083593D" w:rsidRDefault="0083593D" w:rsidP="00F10D0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B0B9E" w:rsidRDefault="002B0B9E" w:rsidP="00F10D0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Numericamente: </w:t>
      </w:r>
    </w:p>
    <w:p w:rsidR="002B0B9E" w:rsidRDefault="002B0B9E" w:rsidP="00F10D0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B0B9E" w:rsidRDefault="002B0B9E" w:rsidP="00F10D0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×2×9.8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</m:t>
        </m:r>
        <m:r>
          <w:rPr>
            <w:rFonts w:ascii="Cambria Math" w:eastAsiaTheme="minorEastAsia" w:hAnsi="Cambria Math" w:cs="Times New Roman"/>
          </w:rPr>
          <m:t xml:space="preserve">=14.7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</m:t>
        </m:r>
        <m:r>
          <w:rPr>
            <w:rFonts w:ascii="Cambria Math" w:eastAsiaTheme="minorEastAsia" w:hAnsi="Cambria Math" w:cs="Times New Roman"/>
          </w:rPr>
          <m:t>;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 xml:space="preserve">    R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×2×9.8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</m:t>
        </m:r>
        <m:r>
          <w:rPr>
            <w:rFonts w:ascii="Cambria Math" w:eastAsiaTheme="minorEastAsia" w:hAnsi="Cambria Math" w:cs="Times New Roman"/>
          </w:rPr>
          <m:t xml:space="preserve">=4.9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</m:t>
        </m:r>
        <m:r>
          <w:rPr>
            <w:rFonts w:ascii="Cambria Math" w:eastAsiaTheme="minorEastAsia" w:hAnsi="Cambria Math" w:cs="Times New Roman"/>
          </w:rPr>
          <m:t xml:space="preserve">      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(4)</w:t>
      </w:r>
    </w:p>
    <w:p w:rsidR="00C17EE2" w:rsidRDefault="00C17EE2" w:rsidP="00F10D0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D5AF5" w:rsidRDefault="00AA0FE1" w:rsidP="00F10D0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C17EE2">
        <w:rPr>
          <w:rFonts w:ascii="Times New Roman" w:eastAsiaTheme="minorEastAsia" w:hAnsi="Times New Roman" w:cs="Times New Roman"/>
        </w:rPr>
        <w:t xml:space="preserve">La quantità di moto totale NON SI CONSERVA, perché il perno esercita durante l’urto una forza impulsiva. L’energia meccanica NON SI CONSERVA, perché </w:t>
      </w:r>
      <w:r w:rsidR="00462B5E">
        <w:rPr>
          <w:rFonts w:ascii="Times New Roman" w:eastAsiaTheme="minorEastAsia" w:hAnsi="Times New Roman" w:cs="Times New Roman"/>
        </w:rPr>
        <w:t xml:space="preserve">le forze interne del sistema proiettile + lamina fanno lavoro. Il momento angolare totale rispetto al perno SI CONSERVA, perché le forze che hanno momento rispetto al perno non sono impulsive: la gravità notoriamente non lo è e nemmeno la reazione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</m:oMath>
      <w:r w:rsidR="00462B5E">
        <w:rPr>
          <w:rFonts w:ascii="Times New Roman" w:eastAsiaTheme="minorEastAsia" w:hAnsi="Times New Roman" w:cs="Times New Roman"/>
        </w:rPr>
        <w:t xml:space="preserve"> lo è, in quanto il vincolo </w:t>
      </w:r>
      <m:oMath>
        <m:r>
          <w:rPr>
            <w:rFonts w:ascii="Cambria Math" w:eastAsiaTheme="minorEastAsia" w:hAnsi="Cambria Math" w:cs="Times New Roman"/>
          </w:rPr>
          <m:t>B</m:t>
        </m:r>
      </m:oMath>
      <w:r w:rsidR="00462B5E">
        <w:rPr>
          <w:rFonts w:ascii="Times New Roman" w:eastAsiaTheme="minorEastAsia" w:hAnsi="Times New Roman" w:cs="Times New Roman"/>
        </w:rPr>
        <w:t xml:space="preserve"> è un puro appoggio, che impedisce </w:t>
      </w:r>
      <w:r w:rsidR="00E14554">
        <w:rPr>
          <w:rFonts w:ascii="Times New Roman" w:eastAsiaTheme="minorEastAsia" w:hAnsi="Times New Roman" w:cs="Times New Roman"/>
        </w:rPr>
        <w:t>alla lamina di precipitare, ma non</w:t>
      </w:r>
      <w:r w:rsidR="00B06186">
        <w:rPr>
          <w:rFonts w:ascii="Times New Roman" w:eastAsiaTheme="minorEastAsia" w:hAnsi="Times New Roman" w:cs="Times New Roman"/>
        </w:rPr>
        <w:t xml:space="preserve"> ne limita il moto tranne che verso il basso. </w:t>
      </w:r>
    </w:p>
    <w:p w:rsidR="00456B0D" w:rsidRDefault="000D5AF5" w:rsidP="00F10D0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In base al risultato del punto 2) la legge di conservazione da applicare è chiaramente quella del momento angolare. Prima dell’urto, poiché la lamina è ferma, </w:t>
      </w:r>
      <w:r w:rsidR="00456B0D">
        <w:rPr>
          <w:rFonts w:ascii="Times New Roman" w:eastAsiaTheme="minorEastAsia" w:hAnsi="Times New Roman" w:cs="Times New Roman"/>
        </w:rPr>
        <w:t xml:space="preserve">il momento angolare è dovuto solo al proiettile e, chiamando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456B0D">
        <w:rPr>
          <w:rFonts w:ascii="Times New Roman" w:eastAsiaTheme="minorEastAsia" w:hAnsi="Times New Roman" w:cs="Times New Roman"/>
        </w:rPr>
        <w:t xml:space="preserve"> il punto d’impatto sul bordo della lamina, è dato da:</w:t>
      </w:r>
    </w:p>
    <w:p w:rsidR="00456B0D" w:rsidRDefault="00456B0D" w:rsidP="00F10D0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A0FE1" w:rsidRDefault="00456B0D" w:rsidP="00F10D0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=m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P→C</m:t>
            </m:r>
          </m:sub>
        </m:sSub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Λ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L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</m:oMath>
      <w:r w:rsidR="00462B5E">
        <w:rPr>
          <w:rFonts w:ascii="Times New Roman" w:eastAsiaTheme="minorEastAsia" w:hAnsi="Times New Roman" w:cs="Times New Roman"/>
        </w:rPr>
        <w:t xml:space="preserve">   </w:t>
      </w:r>
      <w:r w:rsidR="00025561">
        <w:rPr>
          <w:rFonts w:ascii="Times New Roman" w:eastAsiaTheme="minorEastAsia" w:hAnsi="Times New Roman" w:cs="Times New Roman"/>
        </w:rPr>
        <w:tab/>
      </w:r>
      <w:r w:rsidR="00025561">
        <w:rPr>
          <w:rFonts w:ascii="Times New Roman" w:eastAsiaTheme="minorEastAsia" w:hAnsi="Times New Roman" w:cs="Times New Roman"/>
        </w:rPr>
        <w:tab/>
      </w:r>
      <w:r w:rsidR="00025561">
        <w:rPr>
          <w:rFonts w:ascii="Times New Roman" w:eastAsiaTheme="minorEastAsia" w:hAnsi="Times New Roman" w:cs="Times New Roman"/>
        </w:rPr>
        <w:tab/>
      </w:r>
      <w:r w:rsidR="00025561">
        <w:rPr>
          <w:rFonts w:ascii="Times New Roman" w:eastAsiaTheme="minorEastAsia" w:hAnsi="Times New Roman" w:cs="Times New Roman"/>
        </w:rPr>
        <w:tab/>
      </w:r>
      <w:r w:rsidR="00025561">
        <w:rPr>
          <w:rFonts w:ascii="Times New Roman" w:eastAsiaTheme="minorEastAsia" w:hAnsi="Times New Roman" w:cs="Times New Roman"/>
        </w:rPr>
        <w:tab/>
      </w:r>
      <w:r w:rsidR="00025561">
        <w:rPr>
          <w:rFonts w:ascii="Times New Roman" w:eastAsiaTheme="minorEastAsia" w:hAnsi="Times New Roman" w:cs="Times New Roman"/>
        </w:rPr>
        <w:tab/>
      </w:r>
      <w:r w:rsidR="00025561">
        <w:rPr>
          <w:rFonts w:ascii="Times New Roman" w:eastAsiaTheme="minorEastAsia" w:hAnsi="Times New Roman" w:cs="Times New Roman"/>
        </w:rPr>
        <w:tab/>
      </w:r>
      <w:r w:rsidR="00025561">
        <w:rPr>
          <w:rFonts w:ascii="Times New Roman" w:eastAsiaTheme="minorEastAsia" w:hAnsi="Times New Roman" w:cs="Times New Roman"/>
        </w:rPr>
        <w:tab/>
        <w:t xml:space="preserve">   (5)</w:t>
      </w:r>
    </w:p>
    <w:p w:rsidR="00025561" w:rsidRDefault="00025561" w:rsidP="00F10D0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D4984" w:rsidRDefault="00025561" w:rsidP="00F10D0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Dopo l’urto il sistema ruota rigidamente intorno al perno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>, per cui</w:t>
      </w:r>
      <w:r w:rsidR="002D4984">
        <w:rPr>
          <w:rFonts w:ascii="Times New Roman" w:eastAsiaTheme="minorEastAsia" w:hAnsi="Times New Roman" w:cs="Times New Roman"/>
        </w:rPr>
        <w:t xml:space="preserve"> può essere scritto nella forma:</w:t>
      </w:r>
    </w:p>
    <w:p w:rsidR="002D4984" w:rsidRDefault="002D4984" w:rsidP="00F10D0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D4984" w:rsidRDefault="00025561" w:rsidP="002D498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w:r w:rsidR="002D4984"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tot,P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M,P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m,P</m:t>
                </m:r>
              </m:sub>
            </m:sSub>
          </m:e>
        </m:d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M,CM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P→CM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</w:rPr>
              <m:t>+m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m→P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e>
        </m:d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</m:oMath>
      <w:r w:rsidR="002D4984">
        <w:rPr>
          <w:rFonts w:ascii="Times New Roman" w:eastAsiaTheme="minorEastAsia" w:hAnsi="Times New Roman" w:cs="Times New Roman"/>
        </w:rPr>
        <w:t xml:space="preserve">   </w:t>
      </w:r>
      <w:r w:rsidR="002D4984">
        <w:rPr>
          <w:rFonts w:ascii="Times New Roman" w:eastAsiaTheme="minorEastAsia" w:hAnsi="Times New Roman" w:cs="Times New Roman"/>
        </w:rPr>
        <w:tab/>
      </w:r>
      <w:r w:rsidR="002D4984">
        <w:rPr>
          <w:rFonts w:ascii="Times New Roman" w:eastAsiaTheme="minorEastAsia" w:hAnsi="Times New Roman" w:cs="Times New Roman"/>
        </w:rPr>
        <w:tab/>
      </w:r>
      <w:r w:rsidR="002D4984">
        <w:rPr>
          <w:rFonts w:ascii="Times New Roman" w:eastAsiaTheme="minorEastAsia" w:hAnsi="Times New Roman" w:cs="Times New Roman"/>
        </w:rPr>
        <w:tab/>
      </w:r>
      <w:r w:rsidR="002D4984">
        <w:rPr>
          <w:rFonts w:ascii="Times New Roman" w:eastAsiaTheme="minorEastAsia" w:hAnsi="Times New Roman" w:cs="Times New Roman"/>
        </w:rPr>
        <w:tab/>
        <w:t xml:space="preserve">   (6)</w:t>
      </w:r>
    </w:p>
    <w:p w:rsidR="002D4984" w:rsidRDefault="002D4984" w:rsidP="002D498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D4984" w:rsidRDefault="002D4984" w:rsidP="002D498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è stato applicato il teorema di Steiner per determinare il momento d’inerzia della lamina rispetto al 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 xml:space="preserve">, conoscendo quello rispetto al </w:t>
      </w:r>
      <m:oMath>
        <m:r>
          <w:rPr>
            <w:rFonts w:ascii="Cambria Math" w:eastAsiaTheme="minorEastAsia" w:hAnsi="Cambria Math" w:cs="Times New Roman"/>
          </w:rPr>
          <m:t>CM</m:t>
        </m:r>
      </m:oMath>
      <w:r>
        <w:rPr>
          <w:rFonts w:ascii="Times New Roman" w:eastAsiaTheme="minorEastAsia" w:hAnsi="Times New Roman" w:cs="Times New Roman"/>
        </w:rPr>
        <w:t>. Il momento d’inerzia globale è quindi:</w:t>
      </w:r>
    </w:p>
    <w:p w:rsidR="002D4984" w:rsidRDefault="002D4984" w:rsidP="002D498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D4984" w:rsidRDefault="002D4984" w:rsidP="002D498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tot,P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M,CM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P→CM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</w:rPr>
              <m:t>+m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m→P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+M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+1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6660B9">
        <w:rPr>
          <w:rFonts w:ascii="Times New Roman" w:eastAsiaTheme="minorEastAsia" w:hAnsi="Times New Roman" w:cs="Times New Roman"/>
        </w:rPr>
        <w:tab/>
        <w:t xml:space="preserve">   (7)</w:t>
      </w:r>
    </w:p>
    <w:p w:rsidR="006660B9" w:rsidRDefault="006660B9" w:rsidP="002D498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660B9" w:rsidRDefault="006660B9" w:rsidP="002D498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Pertanto:</w:t>
      </w:r>
    </w:p>
    <w:p w:rsidR="00025561" w:rsidRDefault="00025561" w:rsidP="00F10D0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660B9" w:rsidRDefault="006660B9" w:rsidP="00F10D0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L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</w:rPr>
                  <m:t>in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tot,P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=-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ML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=-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10L</m:t>
            </m:r>
          </m:den>
        </m:f>
        <m:r>
          <w:rPr>
            <w:rFonts w:ascii="Cambria Math" w:eastAsiaTheme="minorEastAsia" w:hAnsi="Cambria Math" w:cs="Times New Roman"/>
          </w:rPr>
          <m:t xml:space="preserve">=-1.5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rad/s</m:t>
        </m:r>
        <m:r>
          <w:rPr>
            <w:rFonts w:ascii="Cambria Math" w:eastAsiaTheme="minorEastAsia" w:hAnsi="Cambria Math" w:cs="Times New Roman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(8)</w:t>
      </w:r>
    </w:p>
    <w:p w:rsidR="00025561" w:rsidRDefault="00025561" w:rsidP="00F10D0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660B9" w:rsidRDefault="002E2F25" w:rsidP="00F10D0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Dopo l’urto si conserva l’energia meccanica. La lamina con il proiettile conficcato si ribalta se il </w:t>
      </w:r>
      <m:oMath>
        <m:r>
          <w:rPr>
            <w:rFonts w:ascii="Cambria Math" w:eastAsiaTheme="minorEastAsia" w:hAnsi="Cambria Math" w:cs="Times New Roman"/>
          </w:rPr>
          <m:t>CM</m:t>
        </m:r>
      </m:oMath>
      <w:r>
        <w:rPr>
          <w:rFonts w:ascii="Times New Roman" w:eastAsiaTheme="minorEastAsia" w:hAnsi="Times New Roman" w:cs="Times New Roman"/>
        </w:rPr>
        <w:t xml:space="preserve"> del sistema </w:t>
      </w:r>
      <w:r w:rsidR="00D3340C">
        <w:rPr>
          <w:rFonts w:ascii="Times New Roman" w:eastAsiaTheme="minorEastAsia" w:hAnsi="Times New Roman" w:cs="Times New Roman"/>
        </w:rPr>
        <w:t xml:space="preserve">lamina + proiettile </w:t>
      </w:r>
      <w:r>
        <w:rPr>
          <w:rFonts w:ascii="Times New Roman" w:eastAsiaTheme="minorEastAsia" w:hAnsi="Times New Roman" w:cs="Times New Roman"/>
        </w:rPr>
        <w:t xml:space="preserve">riesce a giungere sulla verticale del perno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 xml:space="preserve">. Poiché la posizione in cui è conficcato il proiettile, cioè il punto </w:t>
      </w:r>
      <m:oMath>
        <m:r>
          <w:rPr>
            <w:rFonts w:ascii="Cambria Math" w:eastAsiaTheme="minorEastAsia" w:hAnsi="Cambria Math" w:cs="Times New Roman"/>
          </w:rPr>
          <m:t>C</m:t>
        </m:r>
      </m:oMath>
      <w:r>
        <w:rPr>
          <w:rFonts w:ascii="Times New Roman" w:eastAsiaTheme="minorEastAsia" w:hAnsi="Times New Roman" w:cs="Times New Roman"/>
        </w:rPr>
        <w:t xml:space="preserve">, il  perno ed il </w:t>
      </w:r>
      <m:oMath>
        <m:r>
          <w:rPr>
            <w:rFonts w:ascii="Cambria Math" w:eastAsiaTheme="minorEastAsia" w:hAnsi="Cambria Math" w:cs="Times New Roman"/>
          </w:rPr>
          <m:t>CM</m:t>
        </m:r>
      </m:oMath>
      <w:r>
        <w:rPr>
          <w:rFonts w:ascii="Times New Roman" w:eastAsiaTheme="minorEastAsia" w:hAnsi="Times New Roman" w:cs="Times New Roman"/>
        </w:rPr>
        <w:t xml:space="preserve"> della lamina sono allineati (giacciono tutti e tre sulla diagonale </w:t>
      </w:r>
      <m:oMath>
        <m:r>
          <w:rPr>
            <w:rFonts w:ascii="Cambria Math" w:eastAsiaTheme="minorEastAsia" w:hAnsi="Cambria Math" w:cs="Times New Roman"/>
          </w:rPr>
          <m:t>P→C</m:t>
        </m:r>
      </m:oMath>
      <w:r>
        <w:rPr>
          <w:rFonts w:ascii="Times New Roman" w:eastAsiaTheme="minorEastAsia" w:hAnsi="Times New Roman" w:cs="Times New Roman"/>
        </w:rPr>
        <w:t>)</w:t>
      </w:r>
      <w:r w:rsidR="002275D8">
        <w:rPr>
          <w:rFonts w:ascii="Times New Roman" w:eastAsiaTheme="minorEastAsia" w:hAnsi="Times New Roman" w:cs="Times New Roman"/>
        </w:rPr>
        <w:t xml:space="preserve">, anche il </w:t>
      </w:r>
      <m:oMath>
        <m:r>
          <w:rPr>
            <w:rFonts w:ascii="Cambria Math" w:eastAsiaTheme="minorEastAsia" w:hAnsi="Cambria Math" w:cs="Times New Roman"/>
          </w:rPr>
          <m:t>CM</m:t>
        </m:r>
      </m:oMath>
      <w:r w:rsidR="002275D8">
        <w:rPr>
          <w:rFonts w:ascii="Times New Roman" w:eastAsiaTheme="minorEastAsia" w:hAnsi="Times New Roman" w:cs="Times New Roman"/>
        </w:rPr>
        <w:t xml:space="preserve"> del sistema è allineato con questa terna di punti, per cui è sufficiente richiedere che sia il punto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2275D8">
        <w:rPr>
          <w:rFonts w:ascii="Times New Roman" w:eastAsiaTheme="minorEastAsia" w:hAnsi="Times New Roman" w:cs="Times New Roman"/>
        </w:rPr>
        <w:t xml:space="preserve"> che il </w:t>
      </w:r>
      <m:oMath>
        <m:r>
          <w:rPr>
            <w:rFonts w:ascii="Cambria Math" w:eastAsiaTheme="minorEastAsia" w:hAnsi="Cambria Math" w:cs="Times New Roman"/>
          </w:rPr>
          <m:t>CM</m:t>
        </m:r>
      </m:oMath>
      <w:r w:rsidR="002275D8">
        <w:rPr>
          <w:rFonts w:ascii="Times New Roman" w:eastAsiaTheme="minorEastAsia" w:hAnsi="Times New Roman" w:cs="Times New Roman"/>
        </w:rPr>
        <w:t xml:space="preserve"> </w:t>
      </w:r>
      <w:r w:rsidR="00D3340C">
        <w:rPr>
          <w:rFonts w:ascii="Times New Roman" w:eastAsiaTheme="minorEastAsia" w:hAnsi="Times New Roman" w:cs="Times New Roman"/>
        </w:rPr>
        <w:t xml:space="preserve">della lamina </w:t>
      </w:r>
      <w:r w:rsidR="002275D8">
        <w:rPr>
          <w:rFonts w:ascii="Times New Roman" w:eastAsiaTheme="minorEastAsia" w:hAnsi="Times New Roman" w:cs="Times New Roman"/>
        </w:rPr>
        <w:t xml:space="preserve">giungano </w:t>
      </w:r>
      <w:r w:rsidR="00D3340C">
        <w:rPr>
          <w:rFonts w:ascii="Times New Roman" w:eastAsiaTheme="minorEastAsia" w:hAnsi="Times New Roman" w:cs="Times New Roman"/>
        </w:rPr>
        <w:t>sul</w:t>
      </w:r>
      <w:r w:rsidR="002275D8">
        <w:rPr>
          <w:rFonts w:ascii="Times New Roman" w:eastAsiaTheme="minorEastAsia" w:hAnsi="Times New Roman" w:cs="Times New Roman"/>
        </w:rPr>
        <w:t xml:space="preserve">la verticale di </w:t>
      </w:r>
      <m:oMath>
        <m:r>
          <w:rPr>
            <w:rFonts w:ascii="Cambria Math" w:eastAsiaTheme="minorEastAsia" w:hAnsi="Cambria Math" w:cs="Times New Roman"/>
          </w:rPr>
          <m:t>P</m:t>
        </m:r>
      </m:oMath>
      <w:r w:rsidR="002275D8">
        <w:rPr>
          <w:rFonts w:ascii="Times New Roman" w:eastAsiaTheme="minorEastAsia" w:hAnsi="Times New Roman" w:cs="Times New Roman"/>
        </w:rPr>
        <w:t>.</w:t>
      </w:r>
      <w:r w:rsidR="00D3340C">
        <w:rPr>
          <w:rFonts w:ascii="Times New Roman" w:eastAsiaTheme="minorEastAsia" w:hAnsi="Times New Roman" w:cs="Times New Roman"/>
        </w:rPr>
        <w:t xml:space="preserve"> </w:t>
      </w:r>
      <w:r w:rsidR="002275D8"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 xml:space="preserve">    </w:t>
      </w:r>
    </w:p>
    <w:p w:rsidR="00E5382C" w:rsidRDefault="00D72AD5" w:rsidP="00E5382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Subito dopo l’urto</w:t>
      </w:r>
      <w:r w:rsidR="00E4038C">
        <w:rPr>
          <w:rFonts w:ascii="Times New Roman" w:eastAsiaTheme="minorEastAsia" w:hAnsi="Times New Roman" w:cs="Times New Roman"/>
        </w:rPr>
        <w:t xml:space="preserve"> il </w:t>
      </w:r>
      <m:oMath>
        <m:r>
          <w:rPr>
            <w:rFonts w:ascii="Cambria Math" w:eastAsiaTheme="minorEastAsia" w:hAnsi="Cambria Math" w:cs="Times New Roman"/>
          </w:rPr>
          <m:t>CM</m:t>
        </m:r>
      </m:oMath>
      <w:r w:rsidR="00E4038C">
        <w:rPr>
          <w:rFonts w:ascii="Times New Roman" w:eastAsiaTheme="minorEastAsia" w:hAnsi="Times New Roman" w:cs="Times New Roman"/>
        </w:rPr>
        <w:t xml:space="preserve"> della lamina si trova ad una quota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</m:sSub>
        <m:r>
          <w:rPr>
            <w:rFonts w:ascii="Cambria Math" w:eastAsiaTheme="minorEastAsia" w:hAnsi="Cambria Math" w:cs="Times New Roman"/>
          </w:rPr>
          <m:t xml:space="preserve">=L/2 </m:t>
        </m:r>
      </m:oMath>
      <w:r w:rsidR="00E4038C">
        <w:rPr>
          <w:rFonts w:ascii="Times New Roman" w:eastAsiaTheme="minorEastAsia" w:hAnsi="Times New Roman" w:cs="Times New Roman"/>
        </w:rPr>
        <w:t xml:space="preserve">rispetto al piano d’appoggio ed il proiettile ad una quota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=L</m:t>
        </m:r>
      </m:oMath>
      <w:r w:rsidR="00E4038C">
        <w:rPr>
          <w:rFonts w:ascii="Times New Roman" w:eastAsiaTheme="minorEastAsia" w:hAnsi="Times New Roman" w:cs="Times New Roman"/>
        </w:rPr>
        <w:t xml:space="preserve">. Nel punto più alto della traiettoria di rotazione il </w:t>
      </w:r>
      <m:oMath>
        <m:r>
          <w:rPr>
            <w:rFonts w:ascii="Cambria Math" w:eastAsiaTheme="minorEastAsia" w:hAnsi="Cambria Math" w:cs="Times New Roman"/>
          </w:rPr>
          <m:t>CM</m:t>
        </m:r>
      </m:oMath>
      <w:r w:rsidR="00E4038C">
        <w:rPr>
          <w:rFonts w:ascii="Times New Roman" w:eastAsiaTheme="minorEastAsia" w:hAnsi="Times New Roman" w:cs="Times New Roman"/>
        </w:rPr>
        <w:t xml:space="preserve"> della lamina raggiunge una quo</w:t>
      </w:r>
      <w:r w:rsidR="00BB437B">
        <w:rPr>
          <w:rFonts w:ascii="Times New Roman" w:eastAsiaTheme="minorEastAsia" w:hAnsi="Times New Roman" w:cs="Times New Roman"/>
        </w:rPr>
        <w:t xml:space="preserve">ta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CM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 w:cs="Times New Roman"/>
          </w:rPr>
          <m:t xml:space="preserve">/2 </m:t>
        </m:r>
      </m:oMath>
      <w:r w:rsidR="00BB437B">
        <w:rPr>
          <w:rFonts w:ascii="Times New Roman" w:eastAsiaTheme="minorEastAsia" w:hAnsi="Times New Roman" w:cs="Times New Roman"/>
        </w:rPr>
        <w:t>ed il pr</w:t>
      </w:r>
      <w:r w:rsidR="00E4038C">
        <w:rPr>
          <w:rFonts w:ascii="Times New Roman" w:eastAsiaTheme="minorEastAsia" w:hAnsi="Times New Roman" w:cs="Times New Roman"/>
        </w:rPr>
        <w:t>o</w:t>
      </w:r>
      <w:r w:rsidR="00BB437B">
        <w:rPr>
          <w:rFonts w:ascii="Times New Roman" w:eastAsiaTheme="minorEastAsia" w:hAnsi="Times New Roman" w:cs="Times New Roman"/>
        </w:rPr>
        <w:t>i</w:t>
      </w:r>
      <w:r w:rsidR="00E4038C">
        <w:rPr>
          <w:rFonts w:ascii="Times New Roman" w:eastAsiaTheme="minorEastAsia" w:hAnsi="Times New Roman" w:cs="Times New Roman"/>
        </w:rPr>
        <w:t>e</w:t>
      </w:r>
      <w:r w:rsidR="00BB437B">
        <w:rPr>
          <w:rFonts w:ascii="Times New Roman" w:eastAsiaTheme="minorEastAsia" w:hAnsi="Times New Roman" w:cs="Times New Roman"/>
        </w:rPr>
        <w:t>ttile</w:t>
      </w:r>
      <w:r w:rsidR="00C858BF">
        <w:rPr>
          <w:rFonts w:ascii="Times New Roman" w:eastAsiaTheme="minorEastAsia" w:hAnsi="Times New Roman" w:cs="Times New Roman"/>
        </w:rPr>
        <w:t xml:space="preserve"> una quota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>=L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</m:oMath>
      <w:r w:rsidR="00C858BF">
        <w:rPr>
          <w:rFonts w:ascii="Times New Roman" w:eastAsiaTheme="minorEastAsia" w:hAnsi="Times New Roman" w:cs="Times New Roman"/>
        </w:rPr>
        <w:t xml:space="preserve">. </w:t>
      </w:r>
      <w:r w:rsidR="00E5382C">
        <w:rPr>
          <w:rFonts w:ascii="Times New Roman" w:eastAsiaTheme="minorEastAsia" w:hAnsi="Times New Roman" w:cs="Times New Roman"/>
        </w:rPr>
        <w:t>I valori dell</w:t>
      </w:r>
      <w:r w:rsidR="00C858BF">
        <w:rPr>
          <w:rFonts w:ascii="Times New Roman" w:eastAsiaTheme="minorEastAsia" w:hAnsi="Times New Roman" w:cs="Times New Roman"/>
        </w:rPr>
        <w:t xml:space="preserve">’energia potenziale nell’istante immediatamente successivo all’urto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</m:oMath>
      <w:r w:rsidR="00C858BF">
        <w:rPr>
          <w:rFonts w:ascii="Times New Roman" w:eastAsiaTheme="minorEastAsia" w:hAnsi="Times New Roman" w:cs="Times New Roman"/>
        </w:rPr>
        <w:t xml:space="preserve"> </w:t>
      </w:r>
      <w:r w:rsidR="004E2A35">
        <w:rPr>
          <w:rFonts w:ascii="Times New Roman" w:eastAsiaTheme="minorEastAsia" w:hAnsi="Times New Roman" w:cs="Times New Roman"/>
        </w:rPr>
        <w:t xml:space="preserve">e nell’istante in cui </w:t>
      </w:r>
      <w:r w:rsidR="009C2EC7">
        <w:rPr>
          <w:rFonts w:ascii="Times New Roman" w:eastAsiaTheme="minorEastAsia" w:hAnsi="Times New Roman" w:cs="Times New Roman"/>
        </w:rPr>
        <w:t xml:space="preserve">si raggiunge la quota massima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 w:rsidR="00E5382C">
        <w:rPr>
          <w:rFonts w:ascii="Times New Roman" w:eastAsiaTheme="minorEastAsia" w:hAnsi="Times New Roman" w:cs="Times New Roman"/>
        </w:rPr>
        <w:t xml:space="preserve">sono quindi:  </w:t>
      </w:r>
      <w:r w:rsidR="00C858BF">
        <w:rPr>
          <w:rFonts w:ascii="Times New Roman" w:eastAsiaTheme="minorEastAsia" w:hAnsi="Times New Roman" w:cs="Times New Roman"/>
        </w:rPr>
        <w:t xml:space="preserve"> </w:t>
      </w:r>
    </w:p>
    <w:p w:rsidR="00E5382C" w:rsidRDefault="00E5382C" w:rsidP="00E5382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5382C" w:rsidRDefault="00E5382C" w:rsidP="00E5382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=Mg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+mgL=Mg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gL=MgL;  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>=Mg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L</m:t>
            </m:r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+mgL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Mg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+mgL</m:t>
            </m:r>
          </m:e>
        </m:d>
        <m:r>
          <w:rPr>
            <w:rFonts w:ascii="Cambria Math" w:eastAsiaTheme="minorEastAsia" w:hAnsi="Cambria Math" w:cs="Times New Roman"/>
          </w:rPr>
          <m:t xml:space="preserve">=                     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  <m:r>
          <w:rPr>
            <w:rFonts w:ascii="Cambria Math" w:eastAsiaTheme="minorEastAsia" w:hAnsi="Cambria Math" w:cs="Times New Roman"/>
          </w:rPr>
          <m:t>MgL=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 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(9)</w:t>
      </w:r>
    </w:p>
    <w:p w:rsidR="00E5382C" w:rsidRDefault="00E5382C" w:rsidP="00E5382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5382C" w:rsidRDefault="00E5382C" w:rsidP="00E5382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Nell’istante successivo all’urto l’energia cinetica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data dalla rotazione rigida del sistema lamina + proiettile intorno all’asse passante per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>, per cui:</w:t>
      </w:r>
    </w:p>
    <w:p w:rsidR="00E5382C" w:rsidRDefault="00E5382C" w:rsidP="00E5382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5382C" w:rsidRDefault="00E5382C" w:rsidP="00E5382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tot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C62F7D">
        <w:rPr>
          <w:rFonts w:ascii="Times New Roman" w:eastAsiaTheme="minorEastAsia" w:hAnsi="Times New Roman" w:cs="Times New Roman"/>
        </w:rPr>
        <w:t xml:space="preserve">    </w:t>
      </w:r>
      <w:r w:rsidR="00C62F7D">
        <w:rPr>
          <w:rFonts w:ascii="Times New Roman" w:eastAsiaTheme="minorEastAsia" w:hAnsi="Times New Roman" w:cs="Times New Roman"/>
        </w:rPr>
        <w:tab/>
      </w:r>
      <w:r w:rsidR="00C62F7D">
        <w:rPr>
          <w:rFonts w:ascii="Times New Roman" w:eastAsiaTheme="minorEastAsia" w:hAnsi="Times New Roman" w:cs="Times New Roman"/>
        </w:rPr>
        <w:tab/>
      </w:r>
      <w:r w:rsidR="00C62F7D">
        <w:rPr>
          <w:rFonts w:ascii="Times New Roman" w:eastAsiaTheme="minorEastAsia" w:hAnsi="Times New Roman" w:cs="Times New Roman"/>
        </w:rPr>
        <w:tab/>
      </w:r>
      <w:r w:rsidR="00C62F7D">
        <w:rPr>
          <w:rFonts w:ascii="Times New Roman" w:eastAsiaTheme="minorEastAsia" w:hAnsi="Times New Roman" w:cs="Times New Roman"/>
        </w:rPr>
        <w:tab/>
      </w:r>
      <w:r w:rsidR="00C62F7D">
        <w:rPr>
          <w:rFonts w:ascii="Times New Roman" w:eastAsiaTheme="minorEastAsia" w:hAnsi="Times New Roman" w:cs="Times New Roman"/>
        </w:rPr>
        <w:tab/>
      </w:r>
      <w:r w:rsidR="00C62F7D">
        <w:rPr>
          <w:rFonts w:ascii="Times New Roman" w:eastAsiaTheme="minorEastAsia" w:hAnsi="Times New Roman" w:cs="Times New Roman"/>
        </w:rPr>
        <w:tab/>
      </w:r>
      <w:r w:rsidR="00C62F7D">
        <w:rPr>
          <w:rFonts w:ascii="Times New Roman" w:eastAsiaTheme="minorEastAsia" w:hAnsi="Times New Roman" w:cs="Times New Roman"/>
        </w:rPr>
        <w:tab/>
      </w:r>
      <w:r w:rsidR="00C62F7D">
        <w:rPr>
          <w:rFonts w:ascii="Times New Roman" w:eastAsiaTheme="minorEastAsia" w:hAnsi="Times New Roman" w:cs="Times New Roman"/>
        </w:rPr>
        <w:tab/>
      </w:r>
      <w:r w:rsidR="00C62F7D">
        <w:rPr>
          <w:rFonts w:ascii="Times New Roman" w:eastAsiaTheme="minorEastAsia" w:hAnsi="Times New Roman" w:cs="Times New Roman"/>
        </w:rPr>
        <w:tab/>
        <w:t xml:space="preserve"> (10)</w:t>
      </w:r>
    </w:p>
    <w:p w:rsidR="00C62F7D" w:rsidRDefault="00C62F7D" w:rsidP="00E5382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62F7D" w:rsidRDefault="00C62F7D" w:rsidP="00E5382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Siccome per ottenere il ribaltamento della lamina è sufficiente giungere all’apice della traiettoria con velocità nulla, l’energia cinetica alla quota massima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può essere scelta eguale a zero; in questo modo si deduce automaticamente la velocità minima necessaria per produrre il ribaltamento. Applicando la conservazione dell’energia si ha:</w:t>
      </w:r>
    </w:p>
    <w:p w:rsidR="00C62F7D" w:rsidRDefault="00C62F7D" w:rsidP="00E5382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62F7D" w:rsidRDefault="00C62F7D" w:rsidP="00E5382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MgL+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ω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=E</m:t>
            </m:r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fin</m:t>
            </m:r>
          </m:sub>
        </m:sSub>
        <m:r>
          <w:rPr>
            <w:rFonts w:ascii="Cambria Math" w:eastAsiaTheme="minorEastAsia" w:hAnsi="Cambria Math" w:cs="Times New Roman"/>
          </w:rPr>
          <m:t>=0+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  <m:r>
          <w:rPr>
            <w:rFonts w:ascii="Cambria Math" w:eastAsiaTheme="minorEastAsia" w:hAnsi="Cambria Math" w:cs="Times New Roman"/>
          </w:rPr>
          <m:t>MgL</m:t>
        </m:r>
      </m:oMath>
    </w:p>
    <w:p w:rsidR="00584744" w:rsidRDefault="00584744" w:rsidP="00E5382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4744" w:rsidRDefault="00584744" w:rsidP="00E5382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 cui infine:</w:t>
      </w:r>
    </w:p>
    <w:p w:rsidR="00E5382C" w:rsidRDefault="00E5382C" w:rsidP="00E5382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5382C" w:rsidRDefault="00584744" w:rsidP="00E5382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</m:oMath>
      <w:r w:rsidR="00BB437B">
        <w:rPr>
          <w:rFonts w:ascii="Times New Roman" w:eastAsiaTheme="minorEastAsia" w:hAnsi="Times New Roman" w:cs="Times New Roman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</w:rPr>
              <m:t>100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40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=MgL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</w:rPr>
              <m:t>-1</m:t>
            </m:r>
          </m:e>
        </m:d>
        <m:r>
          <w:rPr>
            <w:rFonts w:ascii="Cambria Math" w:eastAsiaTheme="minorEastAsia" w:hAnsi="Cambria Math" w:cs="Times New Roman"/>
          </w:rPr>
          <m:t xml:space="preserve">   ⟹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40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>gL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  <m:r>
              <w:rPr>
                <w:rFonts w:ascii="Cambria Math" w:eastAsiaTheme="minorEastAsia" w:hAnsi="Cambria Math" w:cs="Times New Roman"/>
              </w:rPr>
              <m:t>-1</m:t>
            </m:r>
          </m:e>
        </m:d>
      </m:oMath>
      <w:r w:rsidR="00E4038C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  <w:t xml:space="preserve">              (11)</w:t>
      </w:r>
    </w:p>
    <w:p w:rsidR="00584744" w:rsidRDefault="00584744" w:rsidP="00E5382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4744" w:rsidRDefault="00584744" w:rsidP="00E5382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valore minimo della velocità è quindi:</w:t>
      </w:r>
    </w:p>
    <w:p w:rsidR="00584744" w:rsidRDefault="00584744" w:rsidP="00E5382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84744" w:rsidRDefault="00584744" w:rsidP="00E5382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gL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</w:rPr>
                  <m:t>-1</m:t>
                </m:r>
              </m:e>
            </m:d>
          </m:e>
        </m:ra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×9.8×1×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</w:rPr>
                  <m:t>-1</m:t>
                </m:r>
              </m:e>
            </m:d>
          </m:e>
        </m:rad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m/s</m:t>
        </m:r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7</m:t>
        </m:r>
        <m:r>
          <w:rPr>
            <w:rFonts w:ascii="Cambria Math" w:eastAsiaTheme="minorEastAsia" w:hAnsi="Cambria Math" w:cs="Times New Roman"/>
          </w:rPr>
          <m:t>.</m:t>
        </m:r>
        <m:r>
          <w:rPr>
            <w:rFonts w:ascii="Cambria Math" w:eastAsiaTheme="minorEastAsia" w:hAnsi="Cambria Math" w:cs="Times New Roman"/>
          </w:rPr>
          <m:t>36</m:t>
        </m:r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</m:oMath>
    </w:p>
    <w:p w:rsidR="00C16F89" w:rsidRDefault="00C16F89" w:rsidP="00E5382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16F89" w:rsidRDefault="00C16F89" w:rsidP="00E5382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cui la velocità di 5 m/s fornita nel testo </w:t>
      </w:r>
      <w:r w:rsidR="00E45832">
        <w:rPr>
          <w:rFonts w:ascii="Times New Roman" w:eastAsiaTheme="minorEastAsia" w:hAnsi="Times New Roman" w:cs="Times New Roman"/>
        </w:rPr>
        <w:t xml:space="preserve">non </w:t>
      </w:r>
      <w:r>
        <w:rPr>
          <w:rFonts w:ascii="Times New Roman" w:eastAsiaTheme="minorEastAsia" w:hAnsi="Times New Roman" w:cs="Times New Roman"/>
        </w:rPr>
        <w:t>è sufficiente a far ribaltare la lamina.</w:t>
      </w:r>
    </w:p>
    <w:p w:rsidR="00E5382C" w:rsidRDefault="00E5382C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</w:p>
    <w:p w:rsidR="00140B56" w:rsidRPr="00002411" w:rsidRDefault="009937E1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002411">
        <w:rPr>
          <w:rFonts w:ascii="Times New Roman" w:eastAsiaTheme="minorEastAsia" w:hAnsi="Times New Roman" w:cs="Times New Roman"/>
          <w:b/>
        </w:rPr>
        <w:t>Esercizio 2</w:t>
      </w:r>
    </w:p>
    <w:p w:rsidR="00F10D00" w:rsidRDefault="009937E1" w:rsidP="00F10D0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</w:t>
      </w:r>
      <w:r w:rsidR="00090A5A">
        <w:rPr>
          <w:rFonts w:ascii="Times New Roman" w:eastAsiaTheme="minorEastAsia" w:hAnsi="Times New Roman" w:cs="Times New Roman"/>
        </w:rPr>
        <w:t xml:space="preserve"> </w:t>
      </w:r>
      <w:r w:rsidR="00550F2B">
        <w:rPr>
          <w:rFonts w:ascii="Times New Roman" w:eastAsiaTheme="minorEastAsia" w:hAnsi="Times New Roman" w:cs="Times New Roman"/>
        </w:rPr>
        <w:t xml:space="preserve">Applicando la legge di Gauss ad un cilindro coassiale con i due cilindri reali e di raggio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r&gt;b</m:t>
            </m:r>
          </m:e>
        </m:d>
      </m:oMath>
      <w:r w:rsidR="00550F2B">
        <w:rPr>
          <w:rFonts w:ascii="Times New Roman" w:eastAsiaTheme="minorEastAsia" w:hAnsi="Times New Roman" w:cs="Times New Roman"/>
        </w:rPr>
        <w:t xml:space="preserve"> si ricava il</w:t>
      </w:r>
      <w:r w:rsidR="00205949">
        <w:rPr>
          <w:rFonts w:ascii="Times New Roman" w:eastAsiaTheme="minorEastAsia" w:hAnsi="Times New Roman" w:cs="Times New Roman"/>
        </w:rPr>
        <w:t xml:space="preserve"> campo</w:t>
      </w:r>
      <w:r w:rsidR="001D6547">
        <w:rPr>
          <w:rFonts w:ascii="Times New Roman" w:eastAsiaTheme="minorEastAsia" w:hAnsi="Times New Roman" w:cs="Times New Roman"/>
        </w:rPr>
        <w:t xml:space="preserve"> elettrico all’esterno della superficie metallica di raggio </w:t>
      </w:r>
      <m:oMath>
        <m:r>
          <w:rPr>
            <w:rFonts w:ascii="Cambria Math" w:eastAsiaTheme="minorEastAsia" w:hAnsi="Cambria Math" w:cs="Times New Roman"/>
          </w:rPr>
          <m:t>b</m:t>
        </m:r>
      </m:oMath>
      <w:r w:rsidR="001D6547">
        <w:rPr>
          <w:rFonts w:ascii="Times New Roman" w:eastAsiaTheme="minorEastAsia" w:hAnsi="Times New Roman" w:cs="Times New Roman"/>
        </w:rPr>
        <w:t>:</w:t>
      </w:r>
      <w:r w:rsidR="00205949">
        <w:rPr>
          <w:rFonts w:ascii="Times New Roman" w:eastAsiaTheme="minorEastAsia" w:hAnsi="Times New Roman" w:cs="Times New Roman"/>
        </w:rPr>
        <w:t xml:space="preserve"> </w:t>
      </w:r>
    </w:p>
    <w:p w:rsidR="001D6547" w:rsidRDefault="001D6547" w:rsidP="00F10D0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D6547" w:rsidRDefault="001D6547" w:rsidP="00F10D0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r&gt;b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2π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σ2π</m:t>
                </m:r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den>
            </m:f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+σ2π</m:t>
            </m:r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(12)</w:t>
      </w:r>
    </w:p>
    <w:p w:rsidR="001D6547" w:rsidRDefault="001D6547" w:rsidP="00F10D0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94080" w:rsidRDefault="001D654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dove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il versore delle coordinate cilindriche e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è la distanza dall’asse. </w:t>
      </w:r>
      <w:r w:rsidR="00794080">
        <w:rPr>
          <w:rFonts w:ascii="Times New Roman" w:eastAsiaTheme="minorEastAsia" w:hAnsi="Times New Roman" w:cs="Times New Roman"/>
        </w:rPr>
        <w:t>Si ha quindi:</w:t>
      </w:r>
    </w:p>
    <w:p w:rsidR="0026689C" w:rsidRDefault="0026689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35EBD" w:rsidRDefault="00883F4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r=2b</m:t>
                </m:r>
              </m:e>
            </m:d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2b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+σ2π</m:t>
            </m:r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b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+σ2π</m:t>
            </m:r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8π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b</m:t>
            </m:r>
          </m:den>
        </m:f>
        <m:r>
          <w:rPr>
            <w:rFonts w:ascii="Cambria Math" w:eastAsiaTheme="minorEastAsia" w:hAnsi="Cambria Math" w:cs="Times New Roman"/>
          </w:rPr>
          <m:t xml:space="preserve">  ⟹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+σ2π</m:t>
        </m:r>
        <m:r>
          <w:rPr>
            <w:rFonts w:ascii="Cambria Math" w:eastAsiaTheme="minorEastAsia" w:hAnsi="Cambria Math" w:cs="Times New Roman"/>
          </w:rPr>
          <m:t>b</m:t>
        </m:r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⟹σ=-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r>
              <w:rPr>
                <w:rFonts w:ascii="Cambria Math" w:eastAsiaTheme="minorEastAsia" w:hAnsi="Cambria Math" w:cs="Times New Roman"/>
              </w:rPr>
              <m:t>b</m:t>
            </m:r>
          </m:den>
        </m:f>
      </m:oMath>
      <w:r w:rsidR="00794080">
        <w:rPr>
          <w:rFonts w:ascii="Times New Roman" w:eastAsiaTheme="minorEastAsia" w:hAnsi="Times New Roman" w:cs="Times New Roman"/>
        </w:rPr>
        <w:t xml:space="preserve"> </w:t>
      </w:r>
      <w:r w:rsidR="00794080">
        <w:rPr>
          <w:rFonts w:ascii="Times New Roman" w:eastAsiaTheme="minorEastAsia" w:hAnsi="Times New Roman" w:cs="Times New Roman"/>
        </w:rPr>
        <w:tab/>
        <w:t xml:space="preserve"> (13)</w:t>
      </w:r>
    </w:p>
    <w:p w:rsidR="00794080" w:rsidRDefault="0079408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6689C" w:rsidRDefault="0047441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Il campo elettrico nella regione </w:t>
      </w:r>
      <m:oMath>
        <m:r>
          <w:rPr>
            <w:rFonts w:ascii="Cambria Math" w:eastAsiaTheme="minorEastAsia" w:hAnsi="Cambria Math" w:cs="Times New Roman"/>
          </w:rPr>
          <m:t>r&gt;b</m:t>
        </m:r>
      </m:oMath>
      <w:r>
        <w:rPr>
          <w:rFonts w:ascii="Times New Roman" w:eastAsiaTheme="minorEastAsia" w:hAnsi="Times New Roman" w:cs="Times New Roman"/>
        </w:rPr>
        <w:t xml:space="preserve"> è scritto nella (12), in cui sostitu</w:t>
      </w:r>
      <w:r w:rsidR="00E94393">
        <w:rPr>
          <w:rFonts w:ascii="Times New Roman" w:eastAsiaTheme="minorEastAsia" w:hAnsi="Times New Roman" w:cs="Times New Roman"/>
        </w:rPr>
        <w:t>endo</w:t>
      </w:r>
      <w:r>
        <w:rPr>
          <w:rFonts w:ascii="Times New Roman" w:eastAsiaTheme="minorEastAsia" w:hAnsi="Times New Roman" w:cs="Times New Roman"/>
        </w:rPr>
        <w:t xml:space="preserve"> il valore di</w:t>
      </w:r>
      <m:oMath>
        <m:r>
          <w:rPr>
            <w:rFonts w:ascii="Cambria Math" w:eastAsiaTheme="minorEastAsia" w:hAnsi="Cambria Math" w:cs="Times New Roman"/>
          </w:rPr>
          <m:t xml:space="preserve"> σ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E94393">
        <w:rPr>
          <w:rFonts w:ascii="Times New Roman" w:eastAsiaTheme="minorEastAsia" w:hAnsi="Times New Roman" w:cs="Times New Roman"/>
        </w:rPr>
        <w:t xml:space="preserve">l’espressione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+σ2π</m:t>
            </m:r>
            <m:r>
              <w:rPr>
                <w:rFonts w:ascii="Cambria Math" w:eastAsiaTheme="minorEastAsia" w:hAnsi="Cambria Math" w:cs="Times New Roman"/>
              </w:rPr>
              <m:t>b</m:t>
            </m:r>
          </m:e>
        </m:d>
      </m:oMath>
      <w:r w:rsidR="00E94393">
        <w:rPr>
          <w:rFonts w:ascii="Times New Roman" w:eastAsiaTheme="minorEastAsia" w:hAnsi="Times New Roman" w:cs="Times New Roman"/>
        </w:rPr>
        <w:t xml:space="preserve"> viene rimpiazzata da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λ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>/2</m:t>
        </m:r>
      </m:oMath>
      <w:r w:rsidR="00E94393">
        <w:rPr>
          <w:rFonts w:ascii="Times New Roman" w:eastAsiaTheme="minorEastAsia" w:hAnsi="Times New Roman" w:cs="Times New Roman"/>
        </w:rPr>
        <w:t xml:space="preserve">. Nella regione </w:t>
      </w:r>
      <m:oMath>
        <m:r>
          <w:rPr>
            <w:rFonts w:ascii="Cambria Math" w:eastAsiaTheme="minorEastAsia" w:hAnsi="Cambria Math" w:cs="Times New Roman"/>
          </w:rPr>
          <m:t>r&lt;a</m:t>
        </m:r>
      </m:oMath>
      <w:r>
        <w:rPr>
          <w:rFonts w:ascii="Times New Roman" w:eastAsiaTheme="minorEastAsia" w:hAnsi="Times New Roman" w:cs="Times New Roman"/>
        </w:rPr>
        <w:t xml:space="preserve"> </w:t>
      </w:r>
      <w:r w:rsidR="00E94393">
        <w:rPr>
          <w:rFonts w:ascii="Times New Roman" w:eastAsiaTheme="minorEastAsia" w:hAnsi="Times New Roman" w:cs="Times New Roman"/>
        </w:rPr>
        <w:t xml:space="preserve">il campo elettrico è ovviamente nullo, mentre nella regione </w:t>
      </w:r>
      <m:oMath>
        <m:r>
          <w:rPr>
            <w:rFonts w:ascii="Cambria Math" w:eastAsiaTheme="minorEastAsia" w:hAnsi="Cambria Math" w:cs="Times New Roman"/>
          </w:rPr>
          <m:t>a&lt;r&lt;b</m:t>
        </m:r>
      </m:oMath>
      <w:r w:rsidR="00E94393">
        <w:rPr>
          <w:rFonts w:ascii="Times New Roman" w:eastAsiaTheme="minorEastAsia" w:hAnsi="Times New Roman" w:cs="Times New Roman"/>
        </w:rPr>
        <w:t xml:space="preserve"> possiamo </w:t>
      </w:r>
      <w:r w:rsidR="00550F2B">
        <w:rPr>
          <w:rFonts w:ascii="Times New Roman" w:eastAsiaTheme="minorEastAsia" w:hAnsi="Times New Roman" w:cs="Times New Roman"/>
        </w:rPr>
        <w:t>utilizzare l’espressione valida per un filo infinito uniformemente carico, dato che per ipotesi</w:t>
      </w:r>
      <w:r w:rsidR="0026689C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L≫a,b</m:t>
        </m:r>
      </m:oMath>
      <w:r w:rsidR="0026689C">
        <w:rPr>
          <w:rFonts w:ascii="Times New Roman" w:eastAsiaTheme="minorEastAsia" w:hAnsi="Times New Roman" w:cs="Times New Roman"/>
        </w:rPr>
        <w:t>. Si ottiene quindi:</w:t>
      </w:r>
    </w:p>
    <w:p w:rsidR="0026689C" w:rsidRDefault="0026689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94080" w:rsidRDefault="0026689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r&lt;a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2π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r</m:t>
                      </m:r>
                    </m:den>
                  </m:f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r</m:t>
                      </m:r>
                    </m:e>
                  </m:acc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a&lt;r&lt;b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4π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r</m:t>
                      </m:r>
                    </m:den>
                  </m:f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r</m:t>
                      </m:r>
                    </m:e>
                  </m:acc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r&gt;b</m:t>
                  </m:r>
                </m:e>
              </m:mr>
            </m:m>
          </m:e>
        </m:d>
      </m:oMath>
      <w:r w:rsidR="00550F2B">
        <w:rPr>
          <w:rFonts w:ascii="Times New Roman" w:eastAsiaTheme="minorEastAsia" w:hAnsi="Times New Roman" w:cs="Times New Roman"/>
        </w:rPr>
        <w:t xml:space="preserve">  </w:t>
      </w:r>
      <w:r w:rsidR="00E9439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ab/>
        <w:t xml:space="preserve"> (14)</w:t>
      </w:r>
    </w:p>
    <w:p w:rsidR="0026689C" w:rsidRDefault="0026689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6689C" w:rsidRDefault="0026689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Le discontinuità in </w:t>
      </w:r>
      <m:oMath>
        <m:r>
          <w:rPr>
            <w:rFonts w:ascii="Cambria Math" w:eastAsiaTheme="minorEastAsia" w:hAnsi="Cambria Math" w:cs="Times New Roman"/>
          </w:rPr>
          <m:t>r=a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r=b</m:t>
        </m:r>
      </m:oMath>
      <w:r>
        <w:rPr>
          <w:rFonts w:ascii="Times New Roman" w:eastAsiaTheme="minorEastAsia" w:hAnsi="Times New Roman" w:cs="Times New Roman"/>
        </w:rPr>
        <w:t xml:space="preserve"> sono dovute chiaramente alla </w:t>
      </w:r>
      <w:r w:rsidR="001D47CC">
        <w:rPr>
          <w:rFonts w:ascii="Times New Roman" w:eastAsiaTheme="minorEastAsia" w:hAnsi="Times New Roman" w:cs="Times New Roman"/>
        </w:rPr>
        <w:t>presenza delle cariche libere su queste superfici. La differenza di potenziale fra i due cilindri è:</w:t>
      </w:r>
    </w:p>
    <w:p w:rsidR="001D47CC" w:rsidRDefault="001D47C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D47CC" w:rsidRDefault="001D47C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b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a&lt;r&lt;b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=-</m:t>
            </m:r>
          </m:e>
        </m:nary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b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2π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den>
            </m:f>
          </m:e>
        </m:nary>
        <m:r>
          <w:rPr>
            <w:rFonts w:ascii="Cambria Math" w:eastAsiaTheme="minorEastAsia" w:hAnsi="Cambria Math" w:cs="Times New Roman"/>
          </w:rPr>
          <m:t>dr=-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den>
                </m:f>
              </m:e>
            </m:d>
          </m:e>
        </m:func>
      </m:oMath>
      <w:r w:rsidR="00844A03">
        <w:rPr>
          <w:rFonts w:ascii="Times New Roman" w:eastAsiaTheme="minorEastAsia" w:hAnsi="Times New Roman" w:cs="Times New Roman"/>
        </w:rPr>
        <w:tab/>
      </w:r>
      <w:r w:rsidR="00844A03">
        <w:rPr>
          <w:rFonts w:ascii="Times New Roman" w:eastAsiaTheme="minorEastAsia" w:hAnsi="Times New Roman" w:cs="Times New Roman"/>
        </w:rPr>
        <w:tab/>
      </w:r>
      <w:r w:rsidR="00844A03">
        <w:rPr>
          <w:rFonts w:ascii="Times New Roman" w:eastAsiaTheme="minorEastAsia" w:hAnsi="Times New Roman" w:cs="Times New Roman"/>
        </w:rPr>
        <w:tab/>
        <w:t xml:space="preserve"> (15)</w:t>
      </w:r>
    </w:p>
    <w:p w:rsidR="001D47CC" w:rsidRDefault="001D47C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36878" w:rsidRDefault="0033687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Quando le due superfici vengono collegate si produce un moto di carica dalla superficie a potenziale più alto (quella interna) verso la superficie a potenziale più basso (quella esterna), per cui la carica sulla superficie interna tende a diminuire e quella sulla superficie esterna ad aumentare. La condizione di equilibrio, in cui il moto di carica cessa, si raggiunge quando i due conduttori sono equipotenziali, per cui il campo elettrico fra </w:t>
      </w:r>
      <m:oMath>
        <m: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b</m:t>
        </m:r>
      </m:oMath>
      <w:r>
        <w:rPr>
          <w:rFonts w:ascii="Times New Roman" w:eastAsiaTheme="minorEastAsia" w:hAnsi="Times New Roman" w:cs="Times New Roman"/>
        </w:rPr>
        <w:t xml:space="preserve"> è nullo. Poiché nella regione </w:t>
      </w:r>
      <m:oMath>
        <m:r>
          <w:rPr>
            <w:rFonts w:ascii="Cambria Math" w:eastAsiaTheme="minorEastAsia" w:hAnsi="Cambria Math" w:cs="Times New Roman"/>
          </w:rPr>
          <m:t>a&lt;r&lt;b</m:t>
        </m:r>
      </m:oMath>
      <w:r>
        <w:rPr>
          <w:rFonts w:ascii="Times New Roman" w:eastAsiaTheme="minorEastAsia" w:hAnsi="Times New Roman" w:cs="Times New Roman"/>
        </w:rPr>
        <w:t xml:space="preserve"> il campo elettrico è proporzionale alla carica sulla superficie di raggio </w:t>
      </w:r>
      <m:oMath>
        <m: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(</w:t>
      </w:r>
      <w:proofErr w:type="spellStart"/>
      <w:r>
        <w:rPr>
          <w:rFonts w:ascii="Times New Roman" w:eastAsiaTheme="minorEastAsia" w:hAnsi="Times New Roman" w:cs="Times New Roman"/>
        </w:rPr>
        <w:t>vd</w:t>
      </w:r>
      <w:proofErr w:type="spellEnd"/>
      <w:r>
        <w:rPr>
          <w:rFonts w:ascii="Times New Roman" w:eastAsiaTheme="minorEastAsia" w:hAnsi="Times New Roman" w:cs="Times New Roman"/>
        </w:rPr>
        <w:t>. (14)), esso si annulla solo se questa carica diventa zero, per cui tutta la carica sul cilindro interno migra su quello esterno. All’equilibrio quindi:</w:t>
      </w:r>
    </w:p>
    <w:p w:rsidR="00336878" w:rsidRDefault="0033687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36878" w:rsidRDefault="0033687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t=∞</m:t>
            </m:r>
          </m:e>
        </m:d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t=∞</m:t>
            </m:r>
          </m:e>
        </m:d>
        <m:r>
          <w:rPr>
            <w:rFonts w:ascii="Cambria Math" w:eastAsiaTheme="minorEastAsia" w:hAnsi="Cambria Math" w:cs="Times New Roman"/>
          </w:rPr>
          <m:t>=σ+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r>
              <w:rPr>
                <w:rFonts w:ascii="Cambria Math" w:eastAsiaTheme="minorEastAsia" w:hAnsi="Cambria Math" w:cs="Times New Roman"/>
              </w:rPr>
              <m:t>b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r>
              <w:rPr>
                <w:rFonts w:ascii="Cambria Math" w:eastAsiaTheme="minorEastAsia" w:hAnsi="Cambria Math" w:cs="Times New Roman"/>
              </w:rPr>
              <m:t>b</m:t>
            </m:r>
          </m:den>
        </m:f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r>
              <w:rPr>
                <w:rFonts w:ascii="Cambria Math" w:eastAsiaTheme="minorEastAsia" w:hAnsi="Cambria Math" w:cs="Times New Roman"/>
              </w:rPr>
              <m:t>b</m:t>
            </m:r>
          </m:den>
        </m:f>
        <m:r>
          <w:rPr>
            <w:rFonts w:ascii="Cambria Math" w:eastAsiaTheme="minorEastAsia" w:hAnsi="Cambria Math" w:cs="Times New Roman"/>
          </w:rPr>
          <m:t>=+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r>
              <w:rPr>
                <w:rFonts w:ascii="Cambria Math" w:eastAsiaTheme="minorEastAsia" w:hAnsi="Cambria Math" w:cs="Times New Roman"/>
              </w:rPr>
              <m:t>b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(16)</w:t>
      </w:r>
    </w:p>
    <w:p w:rsidR="00336878" w:rsidRDefault="0033687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336878" w:rsidRDefault="005F5D8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campo elettrico diventa perciò:</w:t>
      </w:r>
    </w:p>
    <w:p w:rsidR="005F5D8A" w:rsidRDefault="005F5D8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F5D8A" w:rsidRDefault="005F5D8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r,t=∞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r&lt;a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a&lt;r&lt;b</m:t>
                  </m:r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0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4π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</w:rPr>
                        <m:t>r</m:t>
                      </m:r>
                    </m:den>
                  </m:f>
                  <m:acc>
                    <m:acc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r</m:t>
                      </m:r>
                    </m:e>
                  </m:acc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r&gt;b</m:t>
                  </m:r>
                </m:e>
              </m:mr>
            </m:m>
          </m:e>
        </m:d>
      </m:oMath>
      <w:r w:rsidR="00120250">
        <w:rPr>
          <w:rFonts w:ascii="Times New Roman" w:eastAsiaTheme="minorEastAsia" w:hAnsi="Times New Roman" w:cs="Times New Roman"/>
        </w:rPr>
        <w:tab/>
      </w:r>
      <w:r w:rsidR="00120250">
        <w:rPr>
          <w:rFonts w:ascii="Times New Roman" w:eastAsiaTheme="minorEastAsia" w:hAnsi="Times New Roman" w:cs="Times New Roman"/>
        </w:rPr>
        <w:tab/>
      </w:r>
      <w:r w:rsidR="00120250">
        <w:rPr>
          <w:rFonts w:ascii="Times New Roman" w:eastAsiaTheme="minorEastAsia" w:hAnsi="Times New Roman" w:cs="Times New Roman"/>
        </w:rPr>
        <w:tab/>
      </w:r>
      <w:r w:rsidR="00120250">
        <w:rPr>
          <w:rFonts w:ascii="Times New Roman" w:eastAsiaTheme="minorEastAsia" w:hAnsi="Times New Roman" w:cs="Times New Roman"/>
        </w:rPr>
        <w:tab/>
      </w:r>
      <w:r w:rsidR="00120250">
        <w:rPr>
          <w:rFonts w:ascii="Times New Roman" w:eastAsiaTheme="minorEastAsia" w:hAnsi="Times New Roman" w:cs="Times New Roman"/>
        </w:rPr>
        <w:tab/>
      </w:r>
      <w:r w:rsidR="00120250">
        <w:rPr>
          <w:rFonts w:ascii="Times New Roman" w:eastAsiaTheme="minorEastAsia" w:hAnsi="Times New Roman" w:cs="Times New Roman"/>
        </w:rPr>
        <w:tab/>
      </w:r>
      <w:r w:rsidR="00120250">
        <w:rPr>
          <w:rFonts w:ascii="Times New Roman" w:eastAsiaTheme="minorEastAsia" w:hAnsi="Times New Roman" w:cs="Times New Roman"/>
        </w:rPr>
        <w:tab/>
      </w:r>
      <w:r w:rsidR="00120250">
        <w:rPr>
          <w:rFonts w:ascii="Times New Roman" w:eastAsiaTheme="minorEastAsia" w:hAnsi="Times New Roman" w:cs="Times New Roman"/>
        </w:rPr>
        <w:tab/>
        <w:t xml:space="preserve"> (17)</w:t>
      </w:r>
    </w:p>
    <w:p w:rsidR="00120250" w:rsidRDefault="0012025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20250" w:rsidRDefault="0012025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Si noti che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r&gt;b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rimasto invariato, come prevedibile visto che rispetto al caso precedente la carica sulla superficie interna si è solo spostata sulla superficie esterna, senza alterare né la simmetria del problema né la carica totale. </w:t>
      </w:r>
    </w:p>
    <w:p w:rsidR="00EE41F2" w:rsidRDefault="00EE41F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4)</w:t>
      </w:r>
      <w:r w:rsidR="00FC0BB8">
        <w:rPr>
          <w:rFonts w:ascii="Times New Roman" w:eastAsiaTheme="minorEastAsia" w:hAnsi="Times New Roman" w:cs="Times New Roman"/>
        </w:rPr>
        <w:t xml:space="preserve"> L’evoluzione temporale delle cariche del sistema si studia applicando le leggi di </w:t>
      </w:r>
      <w:proofErr w:type="spellStart"/>
      <w:r w:rsidR="00FC0BB8">
        <w:rPr>
          <w:rFonts w:ascii="Times New Roman" w:eastAsiaTheme="minorEastAsia" w:hAnsi="Times New Roman" w:cs="Times New Roman"/>
        </w:rPr>
        <w:t>Kirchoff</w:t>
      </w:r>
      <w:proofErr w:type="spellEnd"/>
      <w:r w:rsidR="00FC0BB8">
        <w:rPr>
          <w:rFonts w:ascii="Times New Roman" w:eastAsiaTheme="minorEastAsia" w:hAnsi="Times New Roman" w:cs="Times New Roman"/>
        </w:rPr>
        <w:t xml:space="preserve"> al ramo formato dai bordi dei due conduttori e dal resistore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FC0BB8">
        <w:rPr>
          <w:rFonts w:ascii="Times New Roman" w:eastAsiaTheme="minorEastAsia" w:hAnsi="Times New Roman" w:cs="Times New Roman"/>
        </w:rPr>
        <w:t>. Pertanto</w:t>
      </w:r>
      <w:r w:rsidR="009A6AC0">
        <w:rPr>
          <w:rFonts w:ascii="Times New Roman" w:eastAsiaTheme="minorEastAsia" w:hAnsi="Times New Roman" w:cs="Times New Roman"/>
        </w:rPr>
        <w:t xml:space="preserve">, definendo positivo il segno della corrente </w:t>
      </w:r>
      <m:oMath>
        <m:r>
          <w:rPr>
            <w:rFonts w:ascii="Cambria Math" w:eastAsiaTheme="minorEastAsia" w:hAnsi="Cambria Math" w:cs="Times New Roman"/>
          </w:rPr>
          <m:t xml:space="preserve">I </m:t>
        </m:r>
      </m:oMath>
      <w:r w:rsidR="009A6AC0">
        <w:rPr>
          <w:rFonts w:ascii="Times New Roman" w:eastAsiaTheme="minorEastAsia" w:hAnsi="Times New Roman" w:cs="Times New Roman"/>
        </w:rPr>
        <w:t>che fa diminuire la carica sulla sfera interna, si ha:</w:t>
      </w:r>
    </w:p>
    <w:p w:rsidR="009A6AC0" w:rsidRDefault="009A6AC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A6AC0" w:rsidRDefault="009A6AC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-RI=0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I=-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dt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=-L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λ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dt</m:t>
                    </m:r>
                  </m:den>
                </m:f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  (18)</w:t>
      </w:r>
    </w:p>
    <w:p w:rsidR="009A6AC0" w:rsidRDefault="009A6AC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55435" w:rsidRDefault="009A6AC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L’espressione della differenza di potenziale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è l’opposto della (15), con l’</w:t>
      </w:r>
      <w:r w:rsidR="00055435">
        <w:rPr>
          <w:rFonts w:ascii="Times New Roman" w:eastAsiaTheme="minorEastAsia" w:hAnsi="Times New Roman" w:cs="Times New Roman"/>
        </w:rPr>
        <w:t xml:space="preserve">accortezza di sostituire il valore fisso di </w:t>
      </w:r>
      <m:oMath>
        <m:r>
          <w:rPr>
            <w:rFonts w:ascii="Cambria Math" w:eastAsiaTheme="minorEastAsia" w:hAnsi="Cambria Math" w:cs="Times New Roman"/>
          </w:rPr>
          <m:t>λ</m:t>
        </m:r>
      </m:oMath>
      <w:r w:rsidR="00055435">
        <w:rPr>
          <w:rFonts w:ascii="Times New Roman" w:eastAsiaTheme="minorEastAsia" w:hAnsi="Times New Roman" w:cs="Times New Roman"/>
        </w:rPr>
        <w:t xml:space="preserve"> con la funzione del tempo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 w:rsidR="00055435">
        <w:rPr>
          <w:rFonts w:ascii="Times New Roman" w:eastAsiaTheme="minorEastAsia" w:hAnsi="Times New Roman" w:cs="Times New Roman"/>
        </w:rPr>
        <w:t>, in quanto per la legge di Gauss il flusso del campo elettrico nella regione fra le due superfici dipende solo dalla carica su quella interna. L’equazione del circuito diventa quindi:</w:t>
      </w:r>
    </w:p>
    <w:p w:rsidR="00055435" w:rsidRDefault="00055435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9A6AC0" w:rsidRDefault="00055435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  <w:t xml:space="preserve"> </w:t>
      </w:r>
      <w:r w:rsidR="009A6AC0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d>
        <m:r>
          <w:rPr>
            <w:rFonts w:ascii="Cambria Math" w:eastAsiaTheme="minorEastAsia" w:hAnsi="Cambria Math" w:cs="Times New Roman"/>
          </w:rPr>
          <m:t>-V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den>
                </m:f>
              </m:e>
            </m:d>
          </m:e>
        </m:func>
        <m:r>
          <w:rPr>
            <w:rFonts w:ascii="Cambria Math" w:eastAsiaTheme="minorEastAsia" w:hAnsi="Cambria Math" w:cs="Times New Roman"/>
          </w:rPr>
          <m:t>=RI=-RL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⟹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den>
                </m:f>
              </m:e>
            </m:d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</w:rPr>
                  <m:t>2π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LR</m:t>
                </m:r>
              </m:den>
            </m:f>
          </m:e>
        </m:func>
      </m:oMath>
      <w:r w:rsidR="00AD6662">
        <w:rPr>
          <w:rFonts w:ascii="Times New Roman" w:eastAsiaTheme="minorEastAsia" w:hAnsi="Times New Roman" w:cs="Times New Roman"/>
        </w:rPr>
        <w:t xml:space="preserve">  </w:t>
      </w:r>
      <w:r w:rsidR="00AD6662">
        <w:rPr>
          <w:rFonts w:ascii="Times New Roman" w:eastAsiaTheme="minorEastAsia" w:hAnsi="Times New Roman" w:cs="Times New Roman"/>
        </w:rPr>
        <w:tab/>
      </w:r>
      <w:r w:rsidR="00AD6662">
        <w:rPr>
          <w:rFonts w:ascii="Times New Roman" w:eastAsiaTheme="minorEastAsia" w:hAnsi="Times New Roman" w:cs="Times New Roman"/>
        </w:rPr>
        <w:tab/>
      </w:r>
      <w:r w:rsidR="00AD6662">
        <w:rPr>
          <w:rFonts w:ascii="Times New Roman" w:eastAsiaTheme="minorEastAsia" w:hAnsi="Times New Roman" w:cs="Times New Roman"/>
        </w:rPr>
        <w:tab/>
        <w:t xml:space="preserve"> (19)</w:t>
      </w:r>
    </w:p>
    <w:p w:rsidR="00AD6662" w:rsidRDefault="00AD666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D6662" w:rsidRDefault="00AD666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cui soluzione è:</w:t>
      </w:r>
    </w:p>
    <w:p w:rsidR="00AD6662" w:rsidRDefault="00AD666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F0CBA" w:rsidRDefault="00AD6662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</m:d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exp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τ</m:t>
                    </m:r>
                  </m:den>
                </m:f>
              </m:e>
            </m:d>
          </m:e>
        </m:func>
      </m:oMath>
      <w:r w:rsidR="008F0CBA">
        <w:rPr>
          <w:rFonts w:ascii="Times New Roman" w:eastAsiaTheme="minorEastAsia" w:hAnsi="Times New Roman" w:cs="Times New Roman"/>
        </w:rPr>
        <w:tab/>
      </w:r>
      <w:r w:rsidR="008F0CBA">
        <w:rPr>
          <w:rFonts w:ascii="Times New Roman" w:eastAsiaTheme="minorEastAsia" w:hAnsi="Times New Roman" w:cs="Times New Roman"/>
        </w:rPr>
        <w:tab/>
      </w:r>
      <w:r w:rsidR="008F0CBA">
        <w:rPr>
          <w:rFonts w:ascii="Times New Roman" w:eastAsiaTheme="minorEastAsia" w:hAnsi="Times New Roman" w:cs="Times New Roman"/>
        </w:rPr>
        <w:tab/>
      </w:r>
      <w:r w:rsidR="008F0CBA">
        <w:rPr>
          <w:rFonts w:ascii="Times New Roman" w:eastAsiaTheme="minorEastAsia" w:hAnsi="Times New Roman" w:cs="Times New Roman"/>
        </w:rPr>
        <w:tab/>
      </w:r>
      <w:r w:rsidR="008F0CBA">
        <w:rPr>
          <w:rFonts w:ascii="Times New Roman" w:eastAsiaTheme="minorEastAsia" w:hAnsi="Times New Roman" w:cs="Times New Roman"/>
        </w:rPr>
        <w:tab/>
      </w:r>
      <w:r w:rsidR="008F0CBA">
        <w:rPr>
          <w:rFonts w:ascii="Times New Roman" w:eastAsiaTheme="minorEastAsia" w:hAnsi="Times New Roman" w:cs="Times New Roman"/>
        </w:rPr>
        <w:tab/>
      </w:r>
      <w:r w:rsidR="008F0CBA">
        <w:rPr>
          <w:rFonts w:ascii="Times New Roman" w:eastAsiaTheme="minorEastAsia" w:hAnsi="Times New Roman" w:cs="Times New Roman"/>
        </w:rPr>
        <w:tab/>
      </w:r>
      <w:r w:rsidR="008F0CBA">
        <w:rPr>
          <w:rFonts w:ascii="Times New Roman" w:eastAsiaTheme="minorEastAsia" w:hAnsi="Times New Roman" w:cs="Times New Roman"/>
        </w:rPr>
        <w:tab/>
      </w:r>
      <w:r w:rsidR="008F0CBA">
        <w:rPr>
          <w:rFonts w:ascii="Times New Roman" w:eastAsiaTheme="minorEastAsia" w:hAnsi="Times New Roman" w:cs="Times New Roman"/>
        </w:rPr>
        <w:tab/>
        <w:t xml:space="preserve"> (20)</w:t>
      </w:r>
    </w:p>
    <w:p w:rsidR="00C84C5B" w:rsidRDefault="00C84C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D6662" w:rsidRDefault="008F0CB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con </w:t>
      </w:r>
    </w:p>
    <w:p w:rsidR="008F0CBA" w:rsidRDefault="008F0CBA" w:rsidP="008F0CB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w:rPr>
                <w:rFonts w:ascii="Cambria Math" w:eastAsiaTheme="minorEastAsia" w:hAnsi="Cambria Math" w:cs="Times New Roman"/>
              </w:rPr>
              <m:t xml:space="preserve">              τ=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2π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LR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</m:func>
              </m:den>
            </m:f>
            <m:r>
              <w:rPr>
                <w:rFonts w:ascii="Cambria Math" w:eastAsiaTheme="minorEastAsia" w:hAnsi="Cambria Math" w:cs="Times New Roman"/>
              </w:rPr>
              <m:t xml:space="preserve">                                                             </m:t>
            </m:r>
          </m:e>
        </m:func>
      </m:oMath>
      <w:r w:rsidR="007F60CC">
        <w:rPr>
          <w:rFonts w:ascii="Times New Roman" w:eastAsiaTheme="minorEastAsia" w:hAnsi="Times New Roman" w:cs="Times New Roman"/>
        </w:rPr>
        <w:tab/>
      </w:r>
      <w:r w:rsidR="007F60CC">
        <w:rPr>
          <w:rFonts w:ascii="Times New Roman" w:eastAsiaTheme="minorEastAsia" w:hAnsi="Times New Roman" w:cs="Times New Roman"/>
        </w:rPr>
        <w:tab/>
      </w:r>
      <w:r w:rsidR="007F60CC">
        <w:rPr>
          <w:rFonts w:ascii="Times New Roman" w:eastAsiaTheme="minorEastAsia" w:hAnsi="Times New Roman" w:cs="Times New Roman"/>
        </w:rPr>
        <w:tab/>
      </w:r>
      <w:r w:rsidR="007F60CC">
        <w:rPr>
          <w:rFonts w:ascii="Times New Roman" w:eastAsiaTheme="minorEastAsia" w:hAnsi="Times New Roman" w:cs="Times New Roman"/>
        </w:rPr>
        <w:tab/>
      </w:r>
      <w:r w:rsidR="007F60CC">
        <w:rPr>
          <w:rFonts w:ascii="Times New Roman" w:eastAsiaTheme="minorEastAsia" w:hAnsi="Times New Roman" w:cs="Times New Roman"/>
        </w:rPr>
        <w:tab/>
      </w:r>
      <w:r w:rsidR="007F60CC">
        <w:rPr>
          <w:rFonts w:ascii="Times New Roman" w:eastAsiaTheme="minorEastAsia" w:hAnsi="Times New Roman" w:cs="Times New Roman"/>
        </w:rPr>
        <w:tab/>
      </w:r>
      <w:r w:rsidR="00C84C5B">
        <w:rPr>
          <w:rFonts w:ascii="Times New Roman" w:eastAsiaTheme="minorEastAsia" w:hAnsi="Times New Roman" w:cs="Times New Roman"/>
        </w:rPr>
        <w:t xml:space="preserve"> </w:t>
      </w:r>
      <w:r w:rsidR="007F60CC">
        <w:rPr>
          <w:rFonts w:ascii="Times New Roman" w:eastAsiaTheme="minorEastAsia" w:hAnsi="Times New Roman" w:cs="Times New Roman"/>
        </w:rPr>
        <w:t>(21)</w:t>
      </w:r>
    </w:p>
    <w:p w:rsidR="00C84C5B" w:rsidRDefault="00C84C5B" w:rsidP="008F0CBA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84C5B" w:rsidRDefault="00C84C5B" w:rsidP="008F0CBA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L’andamento temporale di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si ottiene infine generalizzando la relazione (13):</w:t>
      </w:r>
    </w:p>
    <w:p w:rsidR="00C84C5B" w:rsidRPr="00AD6662" w:rsidRDefault="00C84C5B" w:rsidP="008F0CBA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D6662" w:rsidRDefault="007F60C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w:r w:rsidR="0053068A">
        <w:rPr>
          <w:rFonts w:ascii="Times New Roman" w:eastAsiaTheme="minorEastAsia" w:hAnsi="Times New Roman" w:cs="Times New Roman"/>
        </w:rPr>
        <w:tab/>
      </w:r>
      <w:r w:rsidR="008F0CBA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+σ2π</m:t>
        </m:r>
        <m:r>
          <w:rPr>
            <w:rFonts w:ascii="Cambria Math" w:eastAsiaTheme="minorEastAsia" w:hAnsi="Cambria Math" w:cs="Times New Roman"/>
          </w:rPr>
          <m:t>b</m:t>
        </m:r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     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λ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2π</m:t>
        </m:r>
        <m:r>
          <w:rPr>
            <w:rFonts w:ascii="Cambria Math" w:eastAsiaTheme="minorEastAsia" w:hAnsi="Cambria Math" w:cs="Times New Roman"/>
          </w:rPr>
          <m:t>b</m:t>
        </m:r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  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r>
              <w:rPr>
                <w:rFonts w:ascii="Cambria Math" w:eastAsiaTheme="minorEastAsia" w:hAnsi="Cambria Math" w:cs="Times New Roman"/>
              </w:rPr>
              <m:t>b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</m:d>
          </m:e>
        </m:d>
      </m:oMath>
      <w:r w:rsidR="001918AB">
        <w:rPr>
          <w:rFonts w:ascii="Times New Roman" w:eastAsiaTheme="minorEastAsia" w:hAnsi="Times New Roman" w:cs="Times New Roman"/>
        </w:rPr>
        <w:t xml:space="preserve"> </w:t>
      </w:r>
      <w:r w:rsidR="00C84C5B">
        <w:rPr>
          <w:rFonts w:ascii="Times New Roman" w:eastAsiaTheme="minorEastAsia" w:hAnsi="Times New Roman" w:cs="Times New Roman"/>
        </w:rPr>
        <w:tab/>
        <w:t xml:space="preserve"> (22)</w:t>
      </w:r>
    </w:p>
    <w:p w:rsidR="00C84C5B" w:rsidRDefault="00C84C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84C5B" w:rsidRDefault="00C84C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Sostituendo la (20) nella (22) si ha quindi:</w:t>
      </w:r>
    </w:p>
    <w:p w:rsidR="00C84C5B" w:rsidRDefault="00C84C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84C5B" w:rsidRDefault="00C84C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b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  <m:r>
              <w:rPr>
                <w:rFonts w:ascii="Cambria Math" w:eastAsiaTheme="minorEastAsia" w:hAnsi="Cambria Math" w:cs="Times New Roman"/>
              </w:rPr>
              <m:t>b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λ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e>
            </m:d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τ</m:t>
                        </m:r>
                      </m:den>
                    </m:f>
                  </m:e>
                </m:d>
              </m:e>
            </m:func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λ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4π</m:t>
            </m:r>
            <m:r>
              <w:rPr>
                <w:rFonts w:ascii="Cambria Math" w:eastAsiaTheme="minorEastAsia" w:hAnsi="Cambria Math" w:cs="Times New Roman"/>
              </w:rPr>
              <m:t>b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1-2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exp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τ</m:t>
                        </m:r>
                      </m:den>
                    </m:f>
                  </m:e>
                </m:d>
              </m:e>
            </m:func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(23)</w:t>
      </w:r>
    </w:p>
    <w:p w:rsidR="00C84C5B" w:rsidRDefault="00C84C5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8F0CBA" w:rsidRDefault="008F0CB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sectPr w:rsidR="008F0CBA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/>
  <w:defaultTabStop w:val="708"/>
  <w:hyphenationZone w:val="283"/>
  <w:characterSpacingControl w:val="doNotCompress"/>
  <w:compat/>
  <w:rsids>
    <w:rsidRoot w:val="00283C87"/>
    <w:rsid w:val="000004EE"/>
    <w:rsid w:val="00002411"/>
    <w:rsid w:val="0000305A"/>
    <w:rsid w:val="000060A0"/>
    <w:rsid w:val="00006135"/>
    <w:rsid w:val="00006844"/>
    <w:rsid w:val="000118E3"/>
    <w:rsid w:val="00011F7F"/>
    <w:rsid w:val="0001308B"/>
    <w:rsid w:val="00015C6F"/>
    <w:rsid w:val="00023DF0"/>
    <w:rsid w:val="000248C0"/>
    <w:rsid w:val="00025561"/>
    <w:rsid w:val="00026BB8"/>
    <w:rsid w:val="000276B6"/>
    <w:rsid w:val="00027E41"/>
    <w:rsid w:val="00030AD4"/>
    <w:rsid w:val="0003278B"/>
    <w:rsid w:val="0003524E"/>
    <w:rsid w:val="000441BB"/>
    <w:rsid w:val="00045AB9"/>
    <w:rsid w:val="000472DA"/>
    <w:rsid w:val="00047DC1"/>
    <w:rsid w:val="00054B52"/>
    <w:rsid w:val="000550B1"/>
    <w:rsid w:val="00055435"/>
    <w:rsid w:val="000652DC"/>
    <w:rsid w:val="0006613F"/>
    <w:rsid w:val="00066D26"/>
    <w:rsid w:val="00067270"/>
    <w:rsid w:val="000677F6"/>
    <w:rsid w:val="00074CCD"/>
    <w:rsid w:val="000768AE"/>
    <w:rsid w:val="00083B16"/>
    <w:rsid w:val="00084641"/>
    <w:rsid w:val="00085042"/>
    <w:rsid w:val="00087439"/>
    <w:rsid w:val="000878BC"/>
    <w:rsid w:val="00090A5A"/>
    <w:rsid w:val="00090B49"/>
    <w:rsid w:val="00094BF1"/>
    <w:rsid w:val="000964B8"/>
    <w:rsid w:val="0009737A"/>
    <w:rsid w:val="000A171B"/>
    <w:rsid w:val="000A1F3D"/>
    <w:rsid w:val="000A2186"/>
    <w:rsid w:val="000A3C35"/>
    <w:rsid w:val="000A3DEB"/>
    <w:rsid w:val="000A7FF7"/>
    <w:rsid w:val="000B0616"/>
    <w:rsid w:val="000B6BC8"/>
    <w:rsid w:val="000B7632"/>
    <w:rsid w:val="000C0BE9"/>
    <w:rsid w:val="000C4352"/>
    <w:rsid w:val="000C4FB5"/>
    <w:rsid w:val="000C733C"/>
    <w:rsid w:val="000D3F91"/>
    <w:rsid w:val="000D5AF5"/>
    <w:rsid w:val="000D7AE1"/>
    <w:rsid w:val="000E1429"/>
    <w:rsid w:val="000E30DD"/>
    <w:rsid w:val="000E3133"/>
    <w:rsid w:val="000E40D5"/>
    <w:rsid w:val="000E4FDA"/>
    <w:rsid w:val="000E51CB"/>
    <w:rsid w:val="000E6511"/>
    <w:rsid w:val="000F093F"/>
    <w:rsid w:val="000F1117"/>
    <w:rsid w:val="000F2083"/>
    <w:rsid w:val="000F7771"/>
    <w:rsid w:val="001008DA"/>
    <w:rsid w:val="0010277A"/>
    <w:rsid w:val="00103A89"/>
    <w:rsid w:val="00106BCE"/>
    <w:rsid w:val="00111EF3"/>
    <w:rsid w:val="00114841"/>
    <w:rsid w:val="00120250"/>
    <w:rsid w:val="00120A7F"/>
    <w:rsid w:val="00123810"/>
    <w:rsid w:val="0013093F"/>
    <w:rsid w:val="00132D57"/>
    <w:rsid w:val="001400FA"/>
    <w:rsid w:val="00140B56"/>
    <w:rsid w:val="001437B9"/>
    <w:rsid w:val="00143B43"/>
    <w:rsid w:val="00153C5C"/>
    <w:rsid w:val="0015571A"/>
    <w:rsid w:val="00160C76"/>
    <w:rsid w:val="001617FF"/>
    <w:rsid w:val="001629B4"/>
    <w:rsid w:val="0016316E"/>
    <w:rsid w:val="00164476"/>
    <w:rsid w:val="00165502"/>
    <w:rsid w:val="0017013F"/>
    <w:rsid w:val="00170830"/>
    <w:rsid w:val="001710C6"/>
    <w:rsid w:val="0017528E"/>
    <w:rsid w:val="00175B9A"/>
    <w:rsid w:val="00176A25"/>
    <w:rsid w:val="0018091D"/>
    <w:rsid w:val="0018106A"/>
    <w:rsid w:val="00181AEC"/>
    <w:rsid w:val="00181E8F"/>
    <w:rsid w:val="00184AF3"/>
    <w:rsid w:val="00185A9D"/>
    <w:rsid w:val="00190050"/>
    <w:rsid w:val="001918AB"/>
    <w:rsid w:val="001919D4"/>
    <w:rsid w:val="00192C4E"/>
    <w:rsid w:val="0019336A"/>
    <w:rsid w:val="00195FB7"/>
    <w:rsid w:val="00197BB8"/>
    <w:rsid w:val="001A2D19"/>
    <w:rsid w:val="001A4E41"/>
    <w:rsid w:val="001A5DED"/>
    <w:rsid w:val="001A68F6"/>
    <w:rsid w:val="001B153E"/>
    <w:rsid w:val="001B2595"/>
    <w:rsid w:val="001B3042"/>
    <w:rsid w:val="001B3144"/>
    <w:rsid w:val="001B58D4"/>
    <w:rsid w:val="001B7E44"/>
    <w:rsid w:val="001C4542"/>
    <w:rsid w:val="001C4874"/>
    <w:rsid w:val="001D28E3"/>
    <w:rsid w:val="001D47CC"/>
    <w:rsid w:val="001D6547"/>
    <w:rsid w:val="001E082C"/>
    <w:rsid w:val="001E2CA3"/>
    <w:rsid w:val="001E305C"/>
    <w:rsid w:val="001E6482"/>
    <w:rsid w:val="001E65B7"/>
    <w:rsid w:val="001F0CF3"/>
    <w:rsid w:val="001F4A6B"/>
    <w:rsid w:val="001F4B80"/>
    <w:rsid w:val="001F68D5"/>
    <w:rsid w:val="00200AD1"/>
    <w:rsid w:val="00201433"/>
    <w:rsid w:val="002021BA"/>
    <w:rsid w:val="002025C4"/>
    <w:rsid w:val="00203103"/>
    <w:rsid w:val="00205949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275D8"/>
    <w:rsid w:val="00230217"/>
    <w:rsid w:val="00232092"/>
    <w:rsid w:val="002332BC"/>
    <w:rsid w:val="002336C7"/>
    <w:rsid w:val="00237E8A"/>
    <w:rsid w:val="002414B8"/>
    <w:rsid w:val="00241E88"/>
    <w:rsid w:val="00245A21"/>
    <w:rsid w:val="00245BF0"/>
    <w:rsid w:val="0024652E"/>
    <w:rsid w:val="00247C4A"/>
    <w:rsid w:val="00247FC6"/>
    <w:rsid w:val="00252527"/>
    <w:rsid w:val="00253333"/>
    <w:rsid w:val="002574A2"/>
    <w:rsid w:val="0026689C"/>
    <w:rsid w:val="00270611"/>
    <w:rsid w:val="00272171"/>
    <w:rsid w:val="00273E60"/>
    <w:rsid w:val="002747C7"/>
    <w:rsid w:val="002748C7"/>
    <w:rsid w:val="0028053E"/>
    <w:rsid w:val="00283679"/>
    <w:rsid w:val="00283C87"/>
    <w:rsid w:val="002843A9"/>
    <w:rsid w:val="00287246"/>
    <w:rsid w:val="00287391"/>
    <w:rsid w:val="00291CF4"/>
    <w:rsid w:val="00292C90"/>
    <w:rsid w:val="002938A6"/>
    <w:rsid w:val="00293C06"/>
    <w:rsid w:val="00294B90"/>
    <w:rsid w:val="002A688B"/>
    <w:rsid w:val="002A6913"/>
    <w:rsid w:val="002A6EFB"/>
    <w:rsid w:val="002A6F34"/>
    <w:rsid w:val="002B0B9E"/>
    <w:rsid w:val="002B16B4"/>
    <w:rsid w:val="002B3A1B"/>
    <w:rsid w:val="002B62AD"/>
    <w:rsid w:val="002C5744"/>
    <w:rsid w:val="002C5D7E"/>
    <w:rsid w:val="002D4984"/>
    <w:rsid w:val="002D5F75"/>
    <w:rsid w:val="002D60E3"/>
    <w:rsid w:val="002E07BC"/>
    <w:rsid w:val="002E1826"/>
    <w:rsid w:val="002E2F25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3A9A"/>
    <w:rsid w:val="003070E2"/>
    <w:rsid w:val="00313A48"/>
    <w:rsid w:val="0032570A"/>
    <w:rsid w:val="00331907"/>
    <w:rsid w:val="003326F7"/>
    <w:rsid w:val="00335240"/>
    <w:rsid w:val="0033575A"/>
    <w:rsid w:val="00336878"/>
    <w:rsid w:val="00341987"/>
    <w:rsid w:val="00343A73"/>
    <w:rsid w:val="00345E3D"/>
    <w:rsid w:val="00352CF4"/>
    <w:rsid w:val="00353718"/>
    <w:rsid w:val="00353D46"/>
    <w:rsid w:val="00355B8B"/>
    <w:rsid w:val="00355F51"/>
    <w:rsid w:val="0036009B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915D5"/>
    <w:rsid w:val="00392669"/>
    <w:rsid w:val="00392A00"/>
    <w:rsid w:val="00393FF9"/>
    <w:rsid w:val="003976CF"/>
    <w:rsid w:val="00397981"/>
    <w:rsid w:val="003A11AA"/>
    <w:rsid w:val="003A1445"/>
    <w:rsid w:val="003A1BC6"/>
    <w:rsid w:val="003A4A6E"/>
    <w:rsid w:val="003A7492"/>
    <w:rsid w:val="003B1899"/>
    <w:rsid w:val="003B1D5D"/>
    <w:rsid w:val="003B618D"/>
    <w:rsid w:val="003B6A53"/>
    <w:rsid w:val="003C1267"/>
    <w:rsid w:val="003C4614"/>
    <w:rsid w:val="003C6ACE"/>
    <w:rsid w:val="003C76F9"/>
    <w:rsid w:val="003D1061"/>
    <w:rsid w:val="003D1841"/>
    <w:rsid w:val="003D2269"/>
    <w:rsid w:val="003D2663"/>
    <w:rsid w:val="003D2C1E"/>
    <w:rsid w:val="003D4D34"/>
    <w:rsid w:val="003D6A61"/>
    <w:rsid w:val="003E05E0"/>
    <w:rsid w:val="003E475B"/>
    <w:rsid w:val="003E77F5"/>
    <w:rsid w:val="003F0C13"/>
    <w:rsid w:val="003F25F2"/>
    <w:rsid w:val="003F31F0"/>
    <w:rsid w:val="003F432D"/>
    <w:rsid w:val="003F4E3C"/>
    <w:rsid w:val="00400166"/>
    <w:rsid w:val="00404CFB"/>
    <w:rsid w:val="00407E41"/>
    <w:rsid w:val="00411835"/>
    <w:rsid w:val="00413668"/>
    <w:rsid w:val="00413D40"/>
    <w:rsid w:val="00415BE4"/>
    <w:rsid w:val="004242E2"/>
    <w:rsid w:val="00424F3C"/>
    <w:rsid w:val="004256E0"/>
    <w:rsid w:val="004278CC"/>
    <w:rsid w:val="004326E8"/>
    <w:rsid w:val="004345FC"/>
    <w:rsid w:val="0043564B"/>
    <w:rsid w:val="0043577C"/>
    <w:rsid w:val="00443081"/>
    <w:rsid w:val="00444FDF"/>
    <w:rsid w:val="00447494"/>
    <w:rsid w:val="0044768F"/>
    <w:rsid w:val="004476EE"/>
    <w:rsid w:val="00450626"/>
    <w:rsid w:val="0045093F"/>
    <w:rsid w:val="00450C5A"/>
    <w:rsid w:val="00451657"/>
    <w:rsid w:val="00451CAE"/>
    <w:rsid w:val="00453E46"/>
    <w:rsid w:val="004544D9"/>
    <w:rsid w:val="00454E57"/>
    <w:rsid w:val="00456B0D"/>
    <w:rsid w:val="00456D60"/>
    <w:rsid w:val="00460083"/>
    <w:rsid w:val="00462B5E"/>
    <w:rsid w:val="0046327C"/>
    <w:rsid w:val="004641B4"/>
    <w:rsid w:val="00464C72"/>
    <w:rsid w:val="00466B40"/>
    <w:rsid w:val="00470526"/>
    <w:rsid w:val="00470BF8"/>
    <w:rsid w:val="00471204"/>
    <w:rsid w:val="00471793"/>
    <w:rsid w:val="0047346D"/>
    <w:rsid w:val="00474417"/>
    <w:rsid w:val="0047769D"/>
    <w:rsid w:val="0048307E"/>
    <w:rsid w:val="00484B2A"/>
    <w:rsid w:val="00491BE7"/>
    <w:rsid w:val="0049489C"/>
    <w:rsid w:val="00496541"/>
    <w:rsid w:val="004A0631"/>
    <w:rsid w:val="004A08DD"/>
    <w:rsid w:val="004A21A5"/>
    <w:rsid w:val="004A3203"/>
    <w:rsid w:val="004B054E"/>
    <w:rsid w:val="004B210C"/>
    <w:rsid w:val="004B3F9B"/>
    <w:rsid w:val="004B463B"/>
    <w:rsid w:val="004B56C9"/>
    <w:rsid w:val="004C359D"/>
    <w:rsid w:val="004C37F5"/>
    <w:rsid w:val="004C676A"/>
    <w:rsid w:val="004C7567"/>
    <w:rsid w:val="004C7B00"/>
    <w:rsid w:val="004D06FC"/>
    <w:rsid w:val="004D193B"/>
    <w:rsid w:val="004D2C00"/>
    <w:rsid w:val="004D362A"/>
    <w:rsid w:val="004D3DC7"/>
    <w:rsid w:val="004E1616"/>
    <w:rsid w:val="004E2129"/>
    <w:rsid w:val="004E2A35"/>
    <w:rsid w:val="004E78DD"/>
    <w:rsid w:val="004F1D42"/>
    <w:rsid w:val="004F5363"/>
    <w:rsid w:val="004F742E"/>
    <w:rsid w:val="005026D7"/>
    <w:rsid w:val="00503446"/>
    <w:rsid w:val="00503448"/>
    <w:rsid w:val="00506499"/>
    <w:rsid w:val="005075B7"/>
    <w:rsid w:val="00507800"/>
    <w:rsid w:val="00511446"/>
    <w:rsid w:val="00512CCE"/>
    <w:rsid w:val="00512F97"/>
    <w:rsid w:val="00514AB7"/>
    <w:rsid w:val="005212A5"/>
    <w:rsid w:val="00521B1C"/>
    <w:rsid w:val="005221D6"/>
    <w:rsid w:val="00523925"/>
    <w:rsid w:val="00524965"/>
    <w:rsid w:val="00525D76"/>
    <w:rsid w:val="005263CB"/>
    <w:rsid w:val="0053068A"/>
    <w:rsid w:val="00534304"/>
    <w:rsid w:val="00537389"/>
    <w:rsid w:val="00541A83"/>
    <w:rsid w:val="005434D2"/>
    <w:rsid w:val="00545A31"/>
    <w:rsid w:val="0054627E"/>
    <w:rsid w:val="005506C4"/>
    <w:rsid w:val="0055092E"/>
    <w:rsid w:val="00550F2B"/>
    <w:rsid w:val="005517FF"/>
    <w:rsid w:val="005521AB"/>
    <w:rsid w:val="00552C3D"/>
    <w:rsid w:val="005536C1"/>
    <w:rsid w:val="00553700"/>
    <w:rsid w:val="005552D2"/>
    <w:rsid w:val="00555777"/>
    <w:rsid w:val="00557FA5"/>
    <w:rsid w:val="00561B9E"/>
    <w:rsid w:val="005629EF"/>
    <w:rsid w:val="0056448B"/>
    <w:rsid w:val="00564BBF"/>
    <w:rsid w:val="00565F49"/>
    <w:rsid w:val="00566403"/>
    <w:rsid w:val="00572A89"/>
    <w:rsid w:val="005730CA"/>
    <w:rsid w:val="00577DD8"/>
    <w:rsid w:val="00581E78"/>
    <w:rsid w:val="005828E1"/>
    <w:rsid w:val="00582973"/>
    <w:rsid w:val="00583955"/>
    <w:rsid w:val="00584744"/>
    <w:rsid w:val="005877AD"/>
    <w:rsid w:val="0058788C"/>
    <w:rsid w:val="00590400"/>
    <w:rsid w:val="00591760"/>
    <w:rsid w:val="005964B2"/>
    <w:rsid w:val="00596BFE"/>
    <w:rsid w:val="005A353A"/>
    <w:rsid w:val="005A3C6E"/>
    <w:rsid w:val="005A4C28"/>
    <w:rsid w:val="005A5E9D"/>
    <w:rsid w:val="005A68DF"/>
    <w:rsid w:val="005A7A57"/>
    <w:rsid w:val="005B1D63"/>
    <w:rsid w:val="005B2D4F"/>
    <w:rsid w:val="005B4C9A"/>
    <w:rsid w:val="005C02C4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4C98"/>
    <w:rsid w:val="005D5EC9"/>
    <w:rsid w:val="005D617B"/>
    <w:rsid w:val="005E0789"/>
    <w:rsid w:val="005E0907"/>
    <w:rsid w:val="005E2D60"/>
    <w:rsid w:val="005F313B"/>
    <w:rsid w:val="005F3D88"/>
    <w:rsid w:val="005F5D09"/>
    <w:rsid w:val="005F5D8A"/>
    <w:rsid w:val="006000A1"/>
    <w:rsid w:val="006010C3"/>
    <w:rsid w:val="0060568B"/>
    <w:rsid w:val="00606036"/>
    <w:rsid w:val="00611125"/>
    <w:rsid w:val="006111A1"/>
    <w:rsid w:val="0061369B"/>
    <w:rsid w:val="006146DD"/>
    <w:rsid w:val="00615B2F"/>
    <w:rsid w:val="00616D03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552B"/>
    <w:rsid w:val="00643E1D"/>
    <w:rsid w:val="00646347"/>
    <w:rsid w:val="006465BD"/>
    <w:rsid w:val="00646BD5"/>
    <w:rsid w:val="00650664"/>
    <w:rsid w:val="0065104F"/>
    <w:rsid w:val="006519E2"/>
    <w:rsid w:val="00654AD7"/>
    <w:rsid w:val="00654FB1"/>
    <w:rsid w:val="00656F35"/>
    <w:rsid w:val="0065721A"/>
    <w:rsid w:val="00664947"/>
    <w:rsid w:val="00665C76"/>
    <w:rsid w:val="006660B9"/>
    <w:rsid w:val="006673AF"/>
    <w:rsid w:val="0066794D"/>
    <w:rsid w:val="006717FC"/>
    <w:rsid w:val="00672D11"/>
    <w:rsid w:val="006745B3"/>
    <w:rsid w:val="00675DE3"/>
    <w:rsid w:val="00675E70"/>
    <w:rsid w:val="00676089"/>
    <w:rsid w:val="0068260A"/>
    <w:rsid w:val="00683C7D"/>
    <w:rsid w:val="00692573"/>
    <w:rsid w:val="00692C10"/>
    <w:rsid w:val="0069440C"/>
    <w:rsid w:val="00694574"/>
    <w:rsid w:val="00695070"/>
    <w:rsid w:val="0069519B"/>
    <w:rsid w:val="0069593C"/>
    <w:rsid w:val="006A0099"/>
    <w:rsid w:val="006A2A50"/>
    <w:rsid w:val="006A378C"/>
    <w:rsid w:val="006A59B2"/>
    <w:rsid w:val="006A5D92"/>
    <w:rsid w:val="006A60F0"/>
    <w:rsid w:val="006A6769"/>
    <w:rsid w:val="006A7C84"/>
    <w:rsid w:val="006B08C3"/>
    <w:rsid w:val="006B1A2C"/>
    <w:rsid w:val="006B2AC0"/>
    <w:rsid w:val="006B2BCC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D1018"/>
    <w:rsid w:val="006D24C7"/>
    <w:rsid w:val="006D59D2"/>
    <w:rsid w:val="006D790E"/>
    <w:rsid w:val="006E025F"/>
    <w:rsid w:val="006E1647"/>
    <w:rsid w:val="006E500E"/>
    <w:rsid w:val="006F002C"/>
    <w:rsid w:val="006F0833"/>
    <w:rsid w:val="006F3374"/>
    <w:rsid w:val="006F7A7D"/>
    <w:rsid w:val="00702929"/>
    <w:rsid w:val="00703DE5"/>
    <w:rsid w:val="00710686"/>
    <w:rsid w:val="00711935"/>
    <w:rsid w:val="00722F16"/>
    <w:rsid w:val="00730142"/>
    <w:rsid w:val="00732A48"/>
    <w:rsid w:val="00734441"/>
    <w:rsid w:val="00735696"/>
    <w:rsid w:val="00741A53"/>
    <w:rsid w:val="00741BAC"/>
    <w:rsid w:val="00743F1B"/>
    <w:rsid w:val="0074430F"/>
    <w:rsid w:val="00745DAA"/>
    <w:rsid w:val="007462C8"/>
    <w:rsid w:val="00755F01"/>
    <w:rsid w:val="00760BCA"/>
    <w:rsid w:val="00761484"/>
    <w:rsid w:val="007618F2"/>
    <w:rsid w:val="00762EB5"/>
    <w:rsid w:val="00763796"/>
    <w:rsid w:val="0076548B"/>
    <w:rsid w:val="00767847"/>
    <w:rsid w:val="00770421"/>
    <w:rsid w:val="00774A89"/>
    <w:rsid w:val="00775766"/>
    <w:rsid w:val="00776201"/>
    <w:rsid w:val="0078061C"/>
    <w:rsid w:val="00780932"/>
    <w:rsid w:val="00780D75"/>
    <w:rsid w:val="00780F9B"/>
    <w:rsid w:val="00781EA2"/>
    <w:rsid w:val="00783549"/>
    <w:rsid w:val="00790080"/>
    <w:rsid w:val="00790808"/>
    <w:rsid w:val="00794080"/>
    <w:rsid w:val="007958F0"/>
    <w:rsid w:val="007A303B"/>
    <w:rsid w:val="007A4066"/>
    <w:rsid w:val="007A4A46"/>
    <w:rsid w:val="007A64CE"/>
    <w:rsid w:val="007A71E2"/>
    <w:rsid w:val="007B6775"/>
    <w:rsid w:val="007C09B4"/>
    <w:rsid w:val="007C4781"/>
    <w:rsid w:val="007C6D68"/>
    <w:rsid w:val="007C7EFA"/>
    <w:rsid w:val="007D2C1B"/>
    <w:rsid w:val="007D2D12"/>
    <w:rsid w:val="007D5A27"/>
    <w:rsid w:val="007E6D9E"/>
    <w:rsid w:val="007E7358"/>
    <w:rsid w:val="007E7708"/>
    <w:rsid w:val="007E7C28"/>
    <w:rsid w:val="007F0255"/>
    <w:rsid w:val="007F3FA9"/>
    <w:rsid w:val="007F40B3"/>
    <w:rsid w:val="007F60CC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30BEB"/>
    <w:rsid w:val="00831D1B"/>
    <w:rsid w:val="00833AA3"/>
    <w:rsid w:val="0083593D"/>
    <w:rsid w:val="00836AB1"/>
    <w:rsid w:val="00844254"/>
    <w:rsid w:val="00844A03"/>
    <w:rsid w:val="008455EA"/>
    <w:rsid w:val="008455F5"/>
    <w:rsid w:val="00845FEC"/>
    <w:rsid w:val="0084747A"/>
    <w:rsid w:val="008474A3"/>
    <w:rsid w:val="00847B19"/>
    <w:rsid w:val="00852C32"/>
    <w:rsid w:val="00853972"/>
    <w:rsid w:val="00854714"/>
    <w:rsid w:val="008550F6"/>
    <w:rsid w:val="00856D53"/>
    <w:rsid w:val="008575A9"/>
    <w:rsid w:val="0085773C"/>
    <w:rsid w:val="00857EEB"/>
    <w:rsid w:val="008620FB"/>
    <w:rsid w:val="008625EC"/>
    <w:rsid w:val="00870464"/>
    <w:rsid w:val="00872B28"/>
    <w:rsid w:val="008763EB"/>
    <w:rsid w:val="00876AC9"/>
    <w:rsid w:val="00876E00"/>
    <w:rsid w:val="008770B9"/>
    <w:rsid w:val="00883878"/>
    <w:rsid w:val="00883F42"/>
    <w:rsid w:val="00886E02"/>
    <w:rsid w:val="00890047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6D00"/>
    <w:rsid w:val="008C0F7B"/>
    <w:rsid w:val="008C252D"/>
    <w:rsid w:val="008C3B9C"/>
    <w:rsid w:val="008C5961"/>
    <w:rsid w:val="008C6EA0"/>
    <w:rsid w:val="008D1138"/>
    <w:rsid w:val="008D146A"/>
    <w:rsid w:val="008D1F58"/>
    <w:rsid w:val="008D39AC"/>
    <w:rsid w:val="008D4B2A"/>
    <w:rsid w:val="008D582F"/>
    <w:rsid w:val="008D649A"/>
    <w:rsid w:val="008D7326"/>
    <w:rsid w:val="008E1689"/>
    <w:rsid w:val="008E2F2B"/>
    <w:rsid w:val="008E4988"/>
    <w:rsid w:val="008E7BEF"/>
    <w:rsid w:val="008F0CBA"/>
    <w:rsid w:val="008F21F8"/>
    <w:rsid w:val="008F31EE"/>
    <w:rsid w:val="008F340D"/>
    <w:rsid w:val="008F4739"/>
    <w:rsid w:val="008F5307"/>
    <w:rsid w:val="008F5B73"/>
    <w:rsid w:val="008F7AF3"/>
    <w:rsid w:val="00906CF7"/>
    <w:rsid w:val="00911961"/>
    <w:rsid w:val="00917565"/>
    <w:rsid w:val="009218B9"/>
    <w:rsid w:val="00924ABA"/>
    <w:rsid w:val="00925F70"/>
    <w:rsid w:val="009277AD"/>
    <w:rsid w:val="00930066"/>
    <w:rsid w:val="009307E9"/>
    <w:rsid w:val="00934B2B"/>
    <w:rsid w:val="00935814"/>
    <w:rsid w:val="00937EBC"/>
    <w:rsid w:val="00940792"/>
    <w:rsid w:val="00941044"/>
    <w:rsid w:val="00941A7B"/>
    <w:rsid w:val="009441D7"/>
    <w:rsid w:val="00947861"/>
    <w:rsid w:val="009525D6"/>
    <w:rsid w:val="00955652"/>
    <w:rsid w:val="009566AF"/>
    <w:rsid w:val="00956D02"/>
    <w:rsid w:val="00956F3A"/>
    <w:rsid w:val="00960A96"/>
    <w:rsid w:val="00961D04"/>
    <w:rsid w:val="009804CD"/>
    <w:rsid w:val="00980573"/>
    <w:rsid w:val="009806D5"/>
    <w:rsid w:val="00982470"/>
    <w:rsid w:val="0098286B"/>
    <w:rsid w:val="00985DAA"/>
    <w:rsid w:val="0098767D"/>
    <w:rsid w:val="00987727"/>
    <w:rsid w:val="00991D1C"/>
    <w:rsid w:val="009923A8"/>
    <w:rsid w:val="009937E1"/>
    <w:rsid w:val="00997E77"/>
    <w:rsid w:val="00997FAC"/>
    <w:rsid w:val="009A1083"/>
    <w:rsid w:val="009A6359"/>
    <w:rsid w:val="009A6AC0"/>
    <w:rsid w:val="009A7584"/>
    <w:rsid w:val="009A76F8"/>
    <w:rsid w:val="009A7799"/>
    <w:rsid w:val="009B0664"/>
    <w:rsid w:val="009B1BFA"/>
    <w:rsid w:val="009B1EC8"/>
    <w:rsid w:val="009B1F56"/>
    <w:rsid w:val="009B27AF"/>
    <w:rsid w:val="009B6984"/>
    <w:rsid w:val="009B7022"/>
    <w:rsid w:val="009C2EC7"/>
    <w:rsid w:val="009C3554"/>
    <w:rsid w:val="009C5D27"/>
    <w:rsid w:val="009D2D4E"/>
    <w:rsid w:val="009D3FEC"/>
    <w:rsid w:val="009D574B"/>
    <w:rsid w:val="009D7071"/>
    <w:rsid w:val="009E0487"/>
    <w:rsid w:val="009F0256"/>
    <w:rsid w:val="009F42CF"/>
    <w:rsid w:val="009F49F2"/>
    <w:rsid w:val="009F5005"/>
    <w:rsid w:val="009F5240"/>
    <w:rsid w:val="009F5B2F"/>
    <w:rsid w:val="009F651F"/>
    <w:rsid w:val="00A05999"/>
    <w:rsid w:val="00A143C9"/>
    <w:rsid w:val="00A1658F"/>
    <w:rsid w:val="00A16DE7"/>
    <w:rsid w:val="00A179BA"/>
    <w:rsid w:val="00A2159E"/>
    <w:rsid w:val="00A22036"/>
    <w:rsid w:val="00A224EB"/>
    <w:rsid w:val="00A24597"/>
    <w:rsid w:val="00A2699A"/>
    <w:rsid w:val="00A26F16"/>
    <w:rsid w:val="00A305A6"/>
    <w:rsid w:val="00A31665"/>
    <w:rsid w:val="00A341BC"/>
    <w:rsid w:val="00A35B09"/>
    <w:rsid w:val="00A3625A"/>
    <w:rsid w:val="00A4164B"/>
    <w:rsid w:val="00A45C25"/>
    <w:rsid w:val="00A469A6"/>
    <w:rsid w:val="00A50BFE"/>
    <w:rsid w:val="00A52C64"/>
    <w:rsid w:val="00A615F4"/>
    <w:rsid w:val="00A61AE2"/>
    <w:rsid w:val="00A64E3B"/>
    <w:rsid w:val="00A64E47"/>
    <w:rsid w:val="00A70478"/>
    <w:rsid w:val="00A71291"/>
    <w:rsid w:val="00A71EC0"/>
    <w:rsid w:val="00A72421"/>
    <w:rsid w:val="00A73219"/>
    <w:rsid w:val="00A744E6"/>
    <w:rsid w:val="00A82F70"/>
    <w:rsid w:val="00A839B6"/>
    <w:rsid w:val="00A84120"/>
    <w:rsid w:val="00A95100"/>
    <w:rsid w:val="00A96511"/>
    <w:rsid w:val="00A970A6"/>
    <w:rsid w:val="00AA0420"/>
    <w:rsid w:val="00AA0FE1"/>
    <w:rsid w:val="00AA26BC"/>
    <w:rsid w:val="00AA2F6A"/>
    <w:rsid w:val="00AA4367"/>
    <w:rsid w:val="00AA4AA6"/>
    <w:rsid w:val="00AA666B"/>
    <w:rsid w:val="00AA7C2D"/>
    <w:rsid w:val="00AB19ED"/>
    <w:rsid w:val="00AB27EE"/>
    <w:rsid w:val="00AB2CD7"/>
    <w:rsid w:val="00AB693D"/>
    <w:rsid w:val="00AC361C"/>
    <w:rsid w:val="00AC7229"/>
    <w:rsid w:val="00AD0870"/>
    <w:rsid w:val="00AD0DE8"/>
    <w:rsid w:val="00AD151D"/>
    <w:rsid w:val="00AD3C77"/>
    <w:rsid w:val="00AD63CC"/>
    <w:rsid w:val="00AD6662"/>
    <w:rsid w:val="00AE10A3"/>
    <w:rsid w:val="00AE34B9"/>
    <w:rsid w:val="00AE3AF5"/>
    <w:rsid w:val="00AE3EDB"/>
    <w:rsid w:val="00AF0F67"/>
    <w:rsid w:val="00AF1753"/>
    <w:rsid w:val="00AF2634"/>
    <w:rsid w:val="00AF3FC9"/>
    <w:rsid w:val="00AF6C12"/>
    <w:rsid w:val="00B03023"/>
    <w:rsid w:val="00B057CE"/>
    <w:rsid w:val="00B06186"/>
    <w:rsid w:val="00B07B9B"/>
    <w:rsid w:val="00B11A30"/>
    <w:rsid w:val="00B12CED"/>
    <w:rsid w:val="00B14218"/>
    <w:rsid w:val="00B165B7"/>
    <w:rsid w:val="00B16B65"/>
    <w:rsid w:val="00B16F0D"/>
    <w:rsid w:val="00B2060C"/>
    <w:rsid w:val="00B21C0D"/>
    <w:rsid w:val="00B23249"/>
    <w:rsid w:val="00B2415A"/>
    <w:rsid w:val="00B2750C"/>
    <w:rsid w:val="00B30739"/>
    <w:rsid w:val="00B32E62"/>
    <w:rsid w:val="00B33335"/>
    <w:rsid w:val="00B373A5"/>
    <w:rsid w:val="00B37740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6B64"/>
    <w:rsid w:val="00B67055"/>
    <w:rsid w:val="00B715AE"/>
    <w:rsid w:val="00B73A2C"/>
    <w:rsid w:val="00B7549F"/>
    <w:rsid w:val="00B757C4"/>
    <w:rsid w:val="00B80334"/>
    <w:rsid w:val="00B8042D"/>
    <w:rsid w:val="00B8184E"/>
    <w:rsid w:val="00B82CC0"/>
    <w:rsid w:val="00B83CB4"/>
    <w:rsid w:val="00B85FEA"/>
    <w:rsid w:val="00B86602"/>
    <w:rsid w:val="00B878C8"/>
    <w:rsid w:val="00B9129D"/>
    <w:rsid w:val="00B91904"/>
    <w:rsid w:val="00B93015"/>
    <w:rsid w:val="00B95659"/>
    <w:rsid w:val="00B964C4"/>
    <w:rsid w:val="00B96961"/>
    <w:rsid w:val="00BA0DA5"/>
    <w:rsid w:val="00BA0E9E"/>
    <w:rsid w:val="00BA0F0E"/>
    <w:rsid w:val="00BA1893"/>
    <w:rsid w:val="00BA2EFB"/>
    <w:rsid w:val="00BA719C"/>
    <w:rsid w:val="00BB330C"/>
    <w:rsid w:val="00BB402E"/>
    <w:rsid w:val="00BB42A8"/>
    <w:rsid w:val="00BB437B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D4323"/>
    <w:rsid w:val="00BE19C5"/>
    <w:rsid w:val="00BE27A0"/>
    <w:rsid w:val="00BE2990"/>
    <w:rsid w:val="00BF0721"/>
    <w:rsid w:val="00BF1216"/>
    <w:rsid w:val="00BF164B"/>
    <w:rsid w:val="00BF2D24"/>
    <w:rsid w:val="00BF4010"/>
    <w:rsid w:val="00BF6AD7"/>
    <w:rsid w:val="00C03351"/>
    <w:rsid w:val="00C11EC3"/>
    <w:rsid w:val="00C14E03"/>
    <w:rsid w:val="00C15CB6"/>
    <w:rsid w:val="00C16C8D"/>
    <w:rsid w:val="00C16F89"/>
    <w:rsid w:val="00C17EE2"/>
    <w:rsid w:val="00C237C5"/>
    <w:rsid w:val="00C23B7E"/>
    <w:rsid w:val="00C253ED"/>
    <w:rsid w:val="00C27463"/>
    <w:rsid w:val="00C27F31"/>
    <w:rsid w:val="00C31EAE"/>
    <w:rsid w:val="00C32AA9"/>
    <w:rsid w:val="00C33763"/>
    <w:rsid w:val="00C362A0"/>
    <w:rsid w:val="00C4270D"/>
    <w:rsid w:val="00C42824"/>
    <w:rsid w:val="00C44D4E"/>
    <w:rsid w:val="00C456E6"/>
    <w:rsid w:val="00C45E3B"/>
    <w:rsid w:val="00C46366"/>
    <w:rsid w:val="00C519CD"/>
    <w:rsid w:val="00C5217A"/>
    <w:rsid w:val="00C564AC"/>
    <w:rsid w:val="00C56A0F"/>
    <w:rsid w:val="00C60C78"/>
    <w:rsid w:val="00C62F7D"/>
    <w:rsid w:val="00C641E7"/>
    <w:rsid w:val="00C6550E"/>
    <w:rsid w:val="00C70E33"/>
    <w:rsid w:val="00C75EB4"/>
    <w:rsid w:val="00C77140"/>
    <w:rsid w:val="00C81176"/>
    <w:rsid w:val="00C81C63"/>
    <w:rsid w:val="00C839D2"/>
    <w:rsid w:val="00C847DB"/>
    <w:rsid w:val="00C84C5B"/>
    <w:rsid w:val="00C858BF"/>
    <w:rsid w:val="00C86755"/>
    <w:rsid w:val="00C913F1"/>
    <w:rsid w:val="00C933FE"/>
    <w:rsid w:val="00C93813"/>
    <w:rsid w:val="00C95583"/>
    <w:rsid w:val="00C958D0"/>
    <w:rsid w:val="00C96AF3"/>
    <w:rsid w:val="00CA1765"/>
    <w:rsid w:val="00CA298D"/>
    <w:rsid w:val="00CA6BB1"/>
    <w:rsid w:val="00CA74CE"/>
    <w:rsid w:val="00CA7B6B"/>
    <w:rsid w:val="00CB5410"/>
    <w:rsid w:val="00CB62B3"/>
    <w:rsid w:val="00CB62DD"/>
    <w:rsid w:val="00CB76A8"/>
    <w:rsid w:val="00CC10B7"/>
    <w:rsid w:val="00CC17FF"/>
    <w:rsid w:val="00CC1F0C"/>
    <w:rsid w:val="00CC7F0F"/>
    <w:rsid w:val="00CD19A4"/>
    <w:rsid w:val="00CD296D"/>
    <w:rsid w:val="00CD32F9"/>
    <w:rsid w:val="00CD3753"/>
    <w:rsid w:val="00CD4A55"/>
    <w:rsid w:val="00CD5287"/>
    <w:rsid w:val="00CD586B"/>
    <w:rsid w:val="00CE0B96"/>
    <w:rsid w:val="00CE14EB"/>
    <w:rsid w:val="00CE4544"/>
    <w:rsid w:val="00CE5CD1"/>
    <w:rsid w:val="00CE7057"/>
    <w:rsid w:val="00CF549D"/>
    <w:rsid w:val="00CF58C2"/>
    <w:rsid w:val="00D002AF"/>
    <w:rsid w:val="00D01E93"/>
    <w:rsid w:val="00D02306"/>
    <w:rsid w:val="00D026E5"/>
    <w:rsid w:val="00D065F4"/>
    <w:rsid w:val="00D06650"/>
    <w:rsid w:val="00D10377"/>
    <w:rsid w:val="00D11E0A"/>
    <w:rsid w:val="00D12E9C"/>
    <w:rsid w:val="00D14AE3"/>
    <w:rsid w:val="00D20DDE"/>
    <w:rsid w:val="00D22075"/>
    <w:rsid w:val="00D220F2"/>
    <w:rsid w:val="00D31CDF"/>
    <w:rsid w:val="00D31FA6"/>
    <w:rsid w:val="00D322EE"/>
    <w:rsid w:val="00D3245E"/>
    <w:rsid w:val="00D3340C"/>
    <w:rsid w:val="00D35DC4"/>
    <w:rsid w:val="00D35EBD"/>
    <w:rsid w:val="00D36981"/>
    <w:rsid w:val="00D42967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2AD5"/>
    <w:rsid w:val="00D7754D"/>
    <w:rsid w:val="00D8375C"/>
    <w:rsid w:val="00D93C0B"/>
    <w:rsid w:val="00D9449A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49E"/>
    <w:rsid w:val="00DA75E6"/>
    <w:rsid w:val="00DB0371"/>
    <w:rsid w:val="00DB0F3D"/>
    <w:rsid w:val="00DB2DBB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E158E"/>
    <w:rsid w:val="00DE1D78"/>
    <w:rsid w:val="00DE3694"/>
    <w:rsid w:val="00DE4143"/>
    <w:rsid w:val="00DE41BA"/>
    <w:rsid w:val="00DE5ACB"/>
    <w:rsid w:val="00DE7883"/>
    <w:rsid w:val="00DF3E3F"/>
    <w:rsid w:val="00E01F26"/>
    <w:rsid w:val="00E03D55"/>
    <w:rsid w:val="00E07DEC"/>
    <w:rsid w:val="00E108D9"/>
    <w:rsid w:val="00E11FB9"/>
    <w:rsid w:val="00E125C5"/>
    <w:rsid w:val="00E144D9"/>
    <w:rsid w:val="00E14554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02E8"/>
    <w:rsid w:val="00E31296"/>
    <w:rsid w:val="00E3333D"/>
    <w:rsid w:val="00E33F08"/>
    <w:rsid w:val="00E34703"/>
    <w:rsid w:val="00E34EAF"/>
    <w:rsid w:val="00E351A3"/>
    <w:rsid w:val="00E3745E"/>
    <w:rsid w:val="00E4007C"/>
    <w:rsid w:val="00E4038C"/>
    <w:rsid w:val="00E40399"/>
    <w:rsid w:val="00E41144"/>
    <w:rsid w:val="00E421E2"/>
    <w:rsid w:val="00E42B66"/>
    <w:rsid w:val="00E433E7"/>
    <w:rsid w:val="00E43C58"/>
    <w:rsid w:val="00E45832"/>
    <w:rsid w:val="00E45A76"/>
    <w:rsid w:val="00E45B08"/>
    <w:rsid w:val="00E5382C"/>
    <w:rsid w:val="00E55CB1"/>
    <w:rsid w:val="00E578E6"/>
    <w:rsid w:val="00E6246A"/>
    <w:rsid w:val="00E625B5"/>
    <w:rsid w:val="00E71EBE"/>
    <w:rsid w:val="00E7356E"/>
    <w:rsid w:val="00E77D53"/>
    <w:rsid w:val="00E816CA"/>
    <w:rsid w:val="00E83288"/>
    <w:rsid w:val="00E857FC"/>
    <w:rsid w:val="00E91BE3"/>
    <w:rsid w:val="00E923D0"/>
    <w:rsid w:val="00E9301D"/>
    <w:rsid w:val="00E93B3E"/>
    <w:rsid w:val="00E94393"/>
    <w:rsid w:val="00E95F8A"/>
    <w:rsid w:val="00EA244C"/>
    <w:rsid w:val="00EA7BCF"/>
    <w:rsid w:val="00EB34B7"/>
    <w:rsid w:val="00EB4DF7"/>
    <w:rsid w:val="00EB52B3"/>
    <w:rsid w:val="00EB5AD4"/>
    <w:rsid w:val="00EC39FC"/>
    <w:rsid w:val="00ED14B1"/>
    <w:rsid w:val="00ED3106"/>
    <w:rsid w:val="00ED3F7C"/>
    <w:rsid w:val="00ED4C33"/>
    <w:rsid w:val="00ED5415"/>
    <w:rsid w:val="00EE05FC"/>
    <w:rsid w:val="00EE3B2C"/>
    <w:rsid w:val="00EE41F2"/>
    <w:rsid w:val="00EE4A97"/>
    <w:rsid w:val="00EE5969"/>
    <w:rsid w:val="00EE5A01"/>
    <w:rsid w:val="00EE62F6"/>
    <w:rsid w:val="00EE6A44"/>
    <w:rsid w:val="00EF0914"/>
    <w:rsid w:val="00EF164E"/>
    <w:rsid w:val="00EF2F5E"/>
    <w:rsid w:val="00EF332D"/>
    <w:rsid w:val="00EF37BD"/>
    <w:rsid w:val="00EF4421"/>
    <w:rsid w:val="00EF5049"/>
    <w:rsid w:val="00EF5CCB"/>
    <w:rsid w:val="00EF62A9"/>
    <w:rsid w:val="00EF7AF7"/>
    <w:rsid w:val="00F00924"/>
    <w:rsid w:val="00F03EBD"/>
    <w:rsid w:val="00F06A8D"/>
    <w:rsid w:val="00F10D00"/>
    <w:rsid w:val="00F113BB"/>
    <w:rsid w:val="00F11668"/>
    <w:rsid w:val="00F15545"/>
    <w:rsid w:val="00F17AF1"/>
    <w:rsid w:val="00F20E97"/>
    <w:rsid w:val="00F21323"/>
    <w:rsid w:val="00F214FD"/>
    <w:rsid w:val="00F26927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1B2C"/>
    <w:rsid w:val="00F53E4D"/>
    <w:rsid w:val="00F55AB3"/>
    <w:rsid w:val="00F55B1E"/>
    <w:rsid w:val="00F55E0F"/>
    <w:rsid w:val="00F56256"/>
    <w:rsid w:val="00F61D29"/>
    <w:rsid w:val="00F62899"/>
    <w:rsid w:val="00F635A2"/>
    <w:rsid w:val="00F63A0C"/>
    <w:rsid w:val="00F6677A"/>
    <w:rsid w:val="00F669CF"/>
    <w:rsid w:val="00F70DF1"/>
    <w:rsid w:val="00F73D67"/>
    <w:rsid w:val="00F7572A"/>
    <w:rsid w:val="00F843C3"/>
    <w:rsid w:val="00F8520E"/>
    <w:rsid w:val="00F90997"/>
    <w:rsid w:val="00F96671"/>
    <w:rsid w:val="00F9718C"/>
    <w:rsid w:val="00F97D30"/>
    <w:rsid w:val="00FA061A"/>
    <w:rsid w:val="00FA1526"/>
    <w:rsid w:val="00FA26CC"/>
    <w:rsid w:val="00FA3702"/>
    <w:rsid w:val="00FA629C"/>
    <w:rsid w:val="00FB2ACC"/>
    <w:rsid w:val="00FB4362"/>
    <w:rsid w:val="00FB6009"/>
    <w:rsid w:val="00FB69A5"/>
    <w:rsid w:val="00FB6D5F"/>
    <w:rsid w:val="00FB77E8"/>
    <w:rsid w:val="00FC0851"/>
    <w:rsid w:val="00FC0BB8"/>
    <w:rsid w:val="00FC1874"/>
    <w:rsid w:val="00FC2D66"/>
    <w:rsid w:val="00FC660F"/>
    <w:rsid w:val="00FC6EA7"/>
    <w:rsid w:val="00FD1B4B"/>
    <w:rsid w:val="00FD39F1"/>
    <w:rsid w:val="00FD56CC"/>
    <w:rsid w:val="00FD716B"/>
    <w:rsid w:val="00FE05EB"/>
    <w:rsid w:val="00FE1CBD"/>
    <w:rsid w:val="00FE1F58"/>
    <w:rsid w:val="00FE2709"/>
    <w:rsid w:val="00FE2912"/>
    <w:rsid w:val="00FE32D4"/>
    <w:rsid w:val="00FE5E9D"/>
    <w:rsid w:val="00FF2C18"/>
    <w:rsid w:val="00FF30E9"/>
    <w:rsid w:val="00FF3D19"/>
    <w:rsid w:val="00FF4084"/>
    <w:rsid w:val="00FF69CD"/>
    <w:rsid w:val="00FF6B2D"/>
    <w:rsid w:val="00FF76DC"/>
    <w:rsid w:val="00FF7A1F"/>
    <w:rsid w:val="00FF7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C3B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nbcei</cp:lastModifiedBy>
  <cp:revision>201</cp:revision>
  <cp:lastPrinted>2016-08-31T09:16:00Z</cp:lastPrinted>
  <dcterms:created xsi:type="dcterms:W3CDTF">2016-06-23T14:53:00Z</dcterms:created>
  <dcterms:modified xsi:type="dcterms:W3CDTF">2017-01-09T14:03:00Z</dcterms:modified>
</cp:coreProperties>
</file>